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32A5F" w14:textId="288AA62D" w:rsidR="003A288E" w:rsidRPr="0024689D" w:rsidRDefault="00452000" w:rsidP="0024689D">
      <w:pPr>
        <w:pStyle w:val="BodyText"/>
        <w:spacing w:before="90" w:line="294" w:lineRule="exact"/>
        <w:ind w:left="3675"/>
        <w:rPr>
          <w:rFonts w:asciiTheme="minorHAnsi" w:hAnsiTheme="minorHAnsi" w:cstheme="minorHAnsi"/>
        </w:rPr>
      </w:pPr>
      <w:r w:rsidRPr="0024689D">
        <w:rPr>
          <w:rFonts w:asciiTheme="minorHAnsi" w:hAnsiTheme="minorHAnsi" w:cstheme="minorHAnsi"/>
          <w:b/>
          <w:bCs/>
          <w:noProof/>
        </w:rPr>
        <w:drawing>
          <wp:anchor distT="0" distB="0" distL="0" distR="0" simplePos="0" relativeHeight="251653120" behindDoc="0" locked="0" layoutInCell="1" allowOverlap="1" wp14:anchorId="5EC5D0F0" wp14:editId="6FF8D0C0">
            <wp:simplePos x="0" y="0"/>
            <wp:positionH relativeFrom="page">
              <wp:posOffset>419100</wp:posOffset>
            </wp:positionH>
            <wp:positionV relativeFrom="paragraph">
              <wp:posOffset>66675</wp:posOffset>
            </wp:positionV>
            <wp:extent cx="2223325" cy="2176780"/>
            <wp:effectExtent l="0" t="0" r="5715"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226034" cy="2179433"/>
                    </a:xfrm>
                    <a:prstGeom prst="rect">
                      <a:avLst/>
                    </a:prstGeom>
                  </pic:spPr>
                </pic:pic>
              </a:graphicData>
            </a:graphic>
            <wp14:sizeRelH relativeFrom="margin">
              <wp14:pctWidth>0</wp14:pctWidth>
            </wp14:sizeRelH>
            <wp14:sizeRelV relativeFrom="margin">
              <wp14:pctHeight>0</wp14:pctHeight>
            </wp14:sizeRelV>
          </wp:anchor>
        </w:drawing>
      </w:r>
      <w:r w:rsidRPr="0024689D">
        <w:rPr>
          <w:rFonts w:asciiTheme="minorHAnsi" w:hAnsiTheme="minorHAnsi" w:cstheme="minorHAnsi"/>
          <w:b/>
          <w:bCs/>
        </w:rPr>
        <w:t>I would</w:t>
      </w:r>
      <w:r w:rsidRPr="0024689D">
        <w:rPr>
          <w:rFonts w:asciiTheme="minorHAnsi" w:hAnsiTheme="minorHAnsi" w:cstheme="minorHAnsi"/>
          <w:b/>
          <w:bCs/>
          <w:spacing w:val="-4"/>
        </w:rPr>
        <w:t xml:space="preserve"> </w:t>
      </w:r>
      <w:r w:rsidRPr="0024689D">
        <w:rPr>
          <w:rFonts w:asciiTheme="minorHAnsi" w:hAnsiTheme="minorHAnsi" w:cstheme="minorHAnsi"/>
          <w:b/>
          <w:bCs/>
        </w:rPr>
        <w:t>like</w:t>
      </w:r>
      <w:r w:rsidRPr="0024689D">
        <w:rPr>
          <w:rFonts w:asciiTheme="minorHAnsi" w:hAnsiTheme="minorHAnsi" w:cstheme="minorHAnsi"/>
          <w:b/>
          <w:bCs/>
          <w:spacing w:val="-1"/>
        </w:rPr>
        <w:t xml:space="preserve"> </w:t>
      </w:r>
      <w:r w:rsidRPr="0024689D">
        <w:rPr>
          <w:rFonts w:asciiTheme="minorHAnsi" w:hAnsiTheme="minorHAnsi" w:cstheme="minorHAnsi"/>
          <w:b/>
          <w:bCs/>
        </w:rPr>
        <w:t>you to</w:t>
      </w:r>
      <w:r w:rsidRPr="0024689D">
        <w:rPr>
          <w:rFonts w:asciiTheme="minorHAnsi" w:hAnsiTheme="minorHAnsi" w:cstheme="minorHAnsi"/>
          <w:b/>
          <w:bCs/>
          <w:spacing w:val="-3"/>
        </w:rPr>
        <w:t xml:space="preserve"> </w:t>
      </w:r>
      <w:r w:rsidRPr="0024689D">
        <w:rPr>
          <w:rFonts w:asciiTheme="minorHAnsi" w:hAnsiTheme="minorHAnsi" w:cstheme="minorHAnsi"/>
          <w:b/>
          <w:bCs/>
        </w:rPr>
        <w:t>meet</w:t>
      </w:r>
      <w:r w:rsidRPr="0024689D">
        <w:rPr>
          <w:rFonts w:asciiTheme="minorHAnsi" w:hAnsiTheme="minorHAnsi" w:cstheme="minorHAnsi"/>
          <w:b/>
          <w:bCs/>
          <w:spacing w:val="-5"/>
        </w:rPr>
        <w:t xml:space="preserve"> </w:t>
      </w:r>
      <w:r w:rsidRPr="0024689D">
        <w:rPr>
          <w:rFonts w:asciiTheme="minorHAnsi" w:hAnsiTheme="minorHAnsi" w:cstheme="minorHAnsi"/>
          <w:b/>
          <w:bCs/>
        </w:rPr>
        <w:t>.</w:t>
      </w:r>
      <w:r w:rsidRPr="0024689D">
        <w:rPr>
          <w:rFonts w:asciiTheme="minorHAnsi" w:hAnsiTheme="minorHAnsi" w:cstheme="minorHAnsi"/>
        </w:rPr>
        <w:t xml:space="preserve"> .</w:t>
      </w:r>
      <w:r w:rsidRPr="0024689D">
        <w:rPr>
          <w:rFonts w:asciiTheme="minorHAnsi" w:hAnsiTheme="minorHAnsi" w:cstheme="minorHAnsi"/>
          <w:spacing w:val="-3"/>
        </w:rPr>
        <w:t xml:space="preserve"> </w:t>
      </w:r>
      <w:r w:rsidRPr="0024689D">
        <w:rPr>
          <w:rFonts w:asciiTheme="minorHAnsi" w:hAnsiTheme="minorHAnsi" w:cstheme="minorHAnsi"/>
        </w:rPr>
        <w:t>.</w:t>
      </w:r>
      <w:r w:rsidRPr="0024689D">
        <w:rPr>
          <w:rFonts w:asciiTheme="minorHAnsi" w:hAnsiTheme="minorHAnsi" w:cstheme="minorHAnsi"/>
          <w:b/>
          <w:bCs/>
          <w:i/>
        </w:rPr>
        <w:t>James</w:t>
      </w:r>
      <w:r w:rsidRPr="0024689D">
        <w:rPr>
          <w:rFonts w:asciiTheme="minorHAnsi" w:hAnsiTheme="minorHAnsi" w:cstheme="minorHAnsi"/>
          <w:i/>
        </w:rPr>
        <w:t>, age 78, who lives at home with Martha, his wife of</w:t>
      </w:r>
      <w:r w:rsidRPr="0024689D">
        <w:rPr>
          <w:rFonts w:asciiTheme="minorHAnsi" w:hAnsiTheme="minorHAnsi" w:cstheme="minorHAnsi"/>
          <w:i/>
          <w:spacing w:val="1"/>
        </w:rPr>
        <w:t xml:space="preserve"> </w:t>
      </w:r>
      <w:r w:rsidRPr="0024689D">
        <w:rPr>
          <w:rFonts w:asciiTheme="minorHAnsi" w:hAnsiTheme="minorHAnsi" w:cstheme="minorHAnsi"/>
          <w:i/>
        </w:rPr>
        <w:t>48 years. He was admitted to the hospital with shortness of</w:t>
      </w:r>
      <w:r w:rsidRPr="0024689D">
        <w:rPr>
          <w:rFonts w:asciiTheme="minorHAnsi" w:hAnsiTheme="minorHAnsi" w:cstheme="minorHAnsi"/>
          <w:i/>
          <w:spacing w:val="-65"/>
        </w:rPr>
        <w:t xml:space="preserve"> </w:t>
      </w:r>
      <w:r w:rsidRPr="0024689D">
        <w:rPr>
          <w:rFonts w:asciiTheme="minorHAnsi" w:hAnsiTheme="minorHAnsi" w:cstheme="minorHAnsi"/>
          <w:i/>
        </w:rPr>
        <w:t>breath.</w:t>
      </w:r>
    </w:p>
    <w:p w14:paraId="14AD4852" w14:textId="77777777" w:rsidR="003A288E" w:rsidRPr="0024689D" w:rsidRDefault="003A288E">
      <w:pPr>
        <w:pStyle w:val="BodyText"/>
        <w:spacing w:before="1"/>
        <w:rPr>
          <w:rFonts w:asciiTheme="minorHAnsi" w:hAnsiTheme="minorHAnsi" w:cstheme="minorHAnsi"/>
          <w:i/>
        </w:rPr>
      </w:pPr>
    </w:p>
    <w:p w14:paraId="56BC220B" w14:textId="7953C0CD" w:rsidR="003A288E" w:rsidRPr="0024689D" w:rsidRDefault="00452000">
      <w:pPr>
        <w:pStyle w:val="BodyText"/>
        <w:ind w:left="3675"/>
        <w:rPr>
          <w:rFonts w:asciiTheme="minorHAnsi" w:hAnsiTheme="minorHAnsi" w:cstheme="minorHAnsi"/>
        </w:rPr>
      </w:pPr>
      <w:r w:rsidRPr="0024689D">
        <w:rPr>
          <w:rFonts w:asciiTheme="minorHAnsi" w:hAnsiTheme="minorHAnsi" w:cstheme="minorHAnsi"/>
          <w:u w:val="single"/>
        </w:rPr>
        <w:t>Heart</w:t>
      </w:r>
      <w:r w:rsidRPr="0024689D">
        <w:rPr>
          <w:rFonts w:asciiTheme="minorHAnsi" w:hAnsiTheme="minorHAnsi" w:cstheme="minorHAnsi"/>
          <w:spacing w:val="-4"/>
          <w:u w:val="single"/>
        </w:rPr>
        <w:t xml:space="preserve"> </w:t>
      </w:r>
      <w:r w:rsidRPr="0024689D">
        <w:rPr>
          <w:rFonts w:asciiTheme="minorHAnsi" w:hAnsiTheme="minorHAnsi" w:cstheme="minorHAnsi"/>
          <w:u w:val="single"/>
        </w:rPr>
        <w:t>Failure</w:t>
      </w:r>
      <w:r w:rsidRPr="0024689D">
        <w:rPr>
          <w:rFonts w:asciiTheme="minorHAnsi" w:hAnsiTheme="minorHAnsi" w:cstheme="minorHAnsi"/>
          <w:spacing w:val="-2"/>
          <w:u w:val="single"/>
        </w:rPr>
        <w:t xml:space="preserve"> </w:t>
      </w:r>
      <w:r w:rsidRPr="0024689D">
        <w:rPr>
          <w:rFonts w:asciiTheme="minorHAnsi" w:hAnsiTheme="minorHAnsi" w:cstheme="minorHAnsi"/>
          <w:u w:val="single"/>
        </w:rPr>
        <w:t>Definition</w:t>
      </w:r>
      <w:r w:rsidRPr="0024689D">
        <w:rPr>
          <w:rFonts w:asciiTheme="minorHAnsi" w:hAnsiTheme="minorHAnsi" w:cstheme="minorHAnsi"/>
          <w:position w:val="6"/>
          <w:vertAlign w:val="superscript"/>
        </w:rPr>
        <w:t>1</w:t>
      </w:r>
    </w:p>
    <w:p w14:paraId="0A72D8F1" w14:textId="3E1CE466" w:rsidR="003A288E" w:rsidRPr="0024689D" w:rsidRDefault="00452000">
      <w:pPr>
        <w:pStyle w:val="BodyText"/>
        <w:spacing w:before="1"/>
        <w:ind w:left="3675" w:right="247"/>
        <w:rPr>
          <w:rFonts w:asciiTheme="minorHAnsi" w:hAnsiTheme="minorHAnsi" w:cstheme="minorHAnsi"/>
        </w:rPr>
      </w:pPr>
      <w:r w:rsidRPr="0024689D">
        <w:rPr>
          <w:rFonts w:asciiTheme="minorHAnsi" w:hAnsiTheme="minorHAnsi" w:cstheme="minorHAnsi"/>
        </w:rPr>
        <w:t>An acute or chronic inability of the heart to maintain adequate blood circulation to the peripheral tissues and the</w:t>
      </w:r>
      <w:r w:rsidRPr="0024689D">
        <w:rPr>
          <w:rFonts w:asciiTheme="minorHAnsi" w:hAnsiTheme="minorHAnsi" w:cstheme="minorHAnsi"/>
          <w:spacing w:val="1"/>
        </w:rPr>
        <w:t xml:space="preserve"> </w:t>
      </w:r>
      <w:r w:rsidRPr="0024689D">
        <w:rPr>
          <w:rFonts w:asciiTheme="minorHAnsi" w:hAnsiTheme="minorHAnsi" w:cstheme="minorHAnsi"/>
        </w:rPr>
        <w:t>lungs,</w:t>
      </w:r>
      <w:r w:rsidRPr="0024689D">
        <w:rPr>
          <w:rFonts w:asciiTheme="minorHAnsi" w:hAnsiTheme="minorHAnsi" w:cstheme="minorHAnsi"/>
          <w:spacing w:val="-6"/>
        </w:rPr>
        <w:t xml:space="preserve"> </w:t>
      </w:r>
      <w:r w:rsidRPr="0024689D">
        <w:rPr>
          <w:rFonts w:asciiTheme="minorHAnsi" w:hAnsiTheme="minorHAnsi" w:cstheme="minorHAnsi"/>
        </w:rPr>
        <w:t>usually</w:t>
      </w:r>
      <w:r w:rsidRPr="0024689D">
        <w:rPr>
          <w:rFonts w:asciiTheme="minorHAnsi" w:hAnsiTheme="minorHAnsi" w:cstheme="minorHAnsi"/>
          <w:spacing w:val="-7"/>
        </w:rPr>
        <w:t xml:space="preserve"> </w:t>
      </w:r>
      <w:r w:rsidRPr="0024689D">
        <w:rPr>
          <w:rFonts w:asciiTheme="minorHAnsi" w:hAnsiTheme="minorHAnsi" w:cstheme="minorHAnsi"/>
        </w:rPr>
        <w:t>characterized</w:t>
      </w:r>
      <w:r w:rsidRPr="0024689D">
        <w:rPr>
          <w:rFonts w:asciiTheme="minorHAnsi" w:hAnsiTheme="minorHAnsi" w:cstheme="minorHAnsi"/>
          <w:spacing w:val="-2"/>
        </w:rPr>
        <w:t xml:space="preserve"> </w:t>
      </w:r>
      <w:r w:rsidRPr="0024689D">
        <w:rPr>
          <w:rFonts w:asciiTheme="minorHAnsi" w:hAnsiTheme="minorHAnsi" w:cstheme="minorHAnsi"/>
        </w:rPr>
        <w:t>by</w:t>
      </w:r>
      <w:r w:rsidRPr="0024689D">
        <w:rPr>
          <w:rFonts w:asciiTheme="minorHAnsi" w:hAnsiTheme="minorHAnsi" w:cstheme="minorHAnsi"/>
          <w:spacing w:val="-2"/>
        </w:rPr>
        <w:t xml:space="preserve"> </w:t>
      </w:r>
      <w:r w:rsidRPr="0024689D">
        <w:rPr>
          <w:rFonts w:asciiTheme="minorHAnsi" w:hAnsiTheme="minorHAnsi" w:cstheme="minorHAnsi"/>
        </w:rPr>
        <w:t>fatigue,</w:t>
      </w:r>
      <w:r w:rsidRPr="0024689D">
        <w:rPr>
          <w:rFonts w:asciiTheme="minorHAnsi" w:hAnsiTheme="minorHAnsi" w:cstheme="minorHAnsi"/>
          <w:spacing w:val="-6"/>
        </w:rPr>
        <w:t xml:space="preserve"> </w:t>
      </w:r>
      <w:r w:rsidRPr="0024689D">
        <w:rPr>
          <w:rFonts w:asciiTheme="minorHAnsi" w:hAnsiTheme="minorHAnsi" w:cstheme="minorHAnsi"/>
        </w:rPr>
        <w:t>edema,</w:t>
      </w:r>
      <w:r w:rsidRPr="0024689D">
        <w:rPr>
          <w:rFonts w:asciiTheme="minorHAnsi" w:hAnsiTheme="minorHAnsi" w:cstheme="minorHAnsi"/>
          <w:spacing w:val="-5"/>
        </w:rPr>
        <w:t xml:space="preserve"> </w:t>
      </w:r>
      <w:r w:rsidRPr="0024689D">
        <w:rPr>
          <w:rFonts w:asciiTheme="minorHAnsi" w:hAnsiTheme="minorHAnsi" w:cstheme="minorHAnsi"/>
        </w:rPr>
        <w:t>and</w:t>
      </w:r>
      <w:r w:rsidRPr="0024689D">
        <w:rPr>
          <w:rFonts w:asciiTheme="minorHAnsi" w:hAnsiTheme="minorHAnsi" w:cstheme="minorHAnsi"/>
          <w:spacing w:val="-3"/>
        </w:rPr>
        <w:t xml:space="preserve"> </w:t>
      </w:r>
      <w:r w:rsidRPr="0024689D">
        <w:rPr>
          <w:rFonts w:asciiTheme="minorHAnsi" w:hAnsiTheme="minorHAnsi" w:cstheme="minorHAnsi"/>
        </w:rPr>
        <w:t>shortness</w:t>
      </w:r>
      <w:r w:rsidRPr="0024689D">
        <w:rPr>
          <w:rFonts w:asciiTheme="minorHAnsi" w:hAnsiTheme="minorHAnsi" w:cstheme="minorHAnsi"/>
          <w:spacing w:val="-64"/>
        </w:rPr>
        <w:t xml:space="preserve"> </w:t>
      </w:r>
      <w:r w:rsidRPr="0024689D">
        <w:rPr>
          <w:rFonts w:asciiTheme="minorHAnsi" w:hAnsiTheme="minorHAnsi" w:cstheme="minorHAnsi"/>
        </w:rPr>
        <w:t xml:space="preserve">of breath. It has many causes, including coronary artery disease, </w:t>
      </w:r>
      <w:proofErr w:type="gramStart"/>
      <w:r w:rsidRPr="0024689D">
        <w:rPr>
          <w:rFonts w:asciiTheme="minorHAnsi" w:hAnsiTheme="minorHAnsi" w:cstheme="minorHAnsi"/>
        </w:rPr>
        <w:t>hypertension</w:t>
      </w:r>
      <w:proofErr w:type="gramEnd"/>
      <w:r w:rsidRPr="0024689D">
        <w:rPr>
          <w:rFonts w:asciiTheme="minorHAnsi" w:hAnsiTheme="minorHAnsi" w:cstheme="minorHAnsi"/>
        </w:rPr>
        <w:t xml:space="preserve"> and cardiomyopathy. It is also called</w:t>
      </w:r>
      <w:r w:rsidRPr="0024689D">
        <w:rPr>
          <w:rFonts w:asciiTheme="minorHAnsi" w:hAnsiTheme="minorHAnsi" w:cstheme="minorHAnsi"/>
          <w:spacing w:val="1"/>
        </w:rPr>
        <w:t xml:space="preserve"> </w:t>
      </w:r>
      <w:r w:rsidRPr="0024689D">
        <w:rPr>
          <w:rFonts w:asciiTheme="minorHAnsi" w:hAnsiTheme="minorHAnsi" w:cstheme="minorHAnsi"/>
        </w:rPr>
        <w:t>congestive</w:t>
      </w:r>
      <w:r w:rsidRPr="0024689D">
        <w:rPr>
          <w:rFonts w:asciiTheme="minorHAnsi" w:hAnsiTheme="minorHAnsi" w:cstheme="minorHAnsi"/>
          <w:spacing w:val="-1"/>
        </w:rPr>
        <w:t xml:space="preserve"> </w:t>
      </w:r>
      <w:r w:rsidRPr="0024689D">
        <w:rPr>
          <w:rFonts w:asciiTheme="minorHAnsi" w:hAnsiTheme="minorHAnsi" w:cstheme="minorHAnsi"/>
        </w:rPr>
        <w:t>heart</w:t>
      </w:r>
      <w:r w:rsidRPr="0024689D">
        <w:rPr>
          <w:rFonts w:asciiTheme="minorHAnsi" w:hAnsiTheme="minorHAnsi" w:cstheme="minorHAnsi"/>
          <w:spacing w:val="-2"/>
        </w:rPr>
        <w:t xml:space="preserve"> </w:t>
      </w:r>
      <w:r w:rsidRPr="0024689D">
        <w:rPr>
          <w:rFonts w:asciiTheme="minorHAnsi" w:hAnsiTheme="minorHAnsi" w:cstheme="minorHAnsi"/>
        </w:rPr>
        <w:t>failure.</w:t>
      </w:r>
    </w:p>
    <w:p w14:paraId="5482575D" w14:textId="77777777" w:rsidR="0024689D" w:rsidRDefault="0024689D">
      <w:pPr>
        <w:pStyle w:val="BodyText"/>
        <w:spacing w:before="3"/>
        <w:rPr>
          <w:sz w:val="12"/>
        </w:rPr>
      </w:pPr>
    </w:p>
    <w:p w14:paraId="43E98C0E" w14:textId="77777777" w:rsidR="002168DD" w:rsidRDefault="002168DD">
      <w:pPr>
        <w:pStyle w:val="BodyText"/>
        <w:spacing w:before="3"/>
        <w:rPr>
          <w:sz w:val="12"/>
        </w:rPr>
      </w:pPr>
    </w:p>
    <w:p w14:paraId="471B98F6" w14:textId="71AED717" w:rsidR="0024689D" w:rsidRPr="002168DD" w:rsidRDefault="00000000" w:rsidP="002168DD">
      <w:pPr>
        <w:pStyle w:val="BodyText"/>
        <w:spacing w:before="3"/>
        <w:rPr>
          <w:sz w:val="12"/>
        </w:rPr>
      </w:pPr>
      <w:r>
        <w:pict w14:anchorId="278C420C">
          <v:shape id="docshape8" o:spid="_x0000_s2057" alt="decorative bar" style="position:absolute;margin-left:42.35pt;margin-top:8.75pt;width:52.05pt;height:.1pt;z-index:-15728640;mso-wrap-distance-left:0;mso-wrap-distance-right:0;mso-position-horizontal-relative:page" coordorigin="847,175" coordsize="1041,0" path="m847,175r1040,e" filled="f" strokeweight=".4pt">
            <v:path arrowok="t"/>
            <w10:wrap type="topAndBottom" anchorx="page"/>
          </v:shape>
        </w:pict>
      </w:r>
    </w:p>
    <w:p w14:paraId="6775F6C7" w14:textId="7C1ED42B" w:rsidR="0024689D" w:rsidRDefault="00452000" w:rsidP="0024689D">
      <w:pPr>
        <w:spacing w:before="36"/>
        <w:ind w:left="307"/>
        <w:rPr>
          <w:rFonts w:asciiTheme="minorHAnsi" w:hAnsiTheme="minorHAnsi" w:cstheme="minorHAnsi"/>
          <w:sz w:val="16"/>
          <w:szCs w:val="16"/>
        </w:rPr>
      </w:pPr>
      <w:r w:rsidRPr="0024689D">
        <w:rPr>
          <w:rFonts w:asciiTheme="minorHAnsi" w:hAnsiTheme="minorHAnsi" w:cstheme="minorHAnsi"/>
          <w:position w:val="5"/>
          <w:sz w:val="16"/>
          <w:szCs w:val="16"/>
        </w:rPr>
        <w:t>1</w:t>
      </w:r>
      <w:r w:rsidRPr="0024689D">
        <w:rPr>
          <w:rFonts w:asciiTheme="minorHAnsi" w:hAnsiTheme="minorHAnsi" w:cstheme="minorHAnsi"/>
          <w:sz w:val="16"/>
          <w:szCs w:val="16"/>
        </w:rPr>
        <w:t>The American</w:t>
      </w:r>
      <w:r w:rsidRPr="0024689D">
        <w:rPr>
          <w:rFonts w:asciiTheme="minorHAnsi" w:hAnsiTheme="minorHAnsi" w:cstheme="minorHAnsi"/>
          <w:spacing w:val="-3"/>
          <w:sz w:val="16"/>
          <w:szCs w:val="16"/>
        </w:rPr>
        <w:t xml:space="preserve"> </w:t>
      </w:r>
      <w:r w:rsidRPr="0024689D">
        <w:rPr>
          <w:rFonts w:asciiTheme="minorHAnsi" w:hAnsiTheme="minorHAnsi" w:cstheme="minorHAnsi"/>
          <w:sz w:val="16"/>
          <w:szCs w:val="16"/>
        </w:rPr>
        <w:t>Heritage®</w:t>
      </w:r>
      <w:r w:rsidRPr="0024689D">
        <w:rPr>
          <w:rFonts w:asciiTheme="minorHAnsi" w:hAnsiTheme="minorHAnsi" w:cstheme="minorHAnsi"/>
          <w:spacing w:val="-3"/>
          <w:sz w:val="16"/>
          <w:szCs w:val="16"/>
        </w:rPr>
        <w:t xml:space="preserve"> </w:t>
      </w:r>
      <w:r w:rsidRPr="0024689D">
        <w:rPr>
          <w:rFonts w:asciiTheme="minorHAnsi" w:hAnsiTheme="minorHAnsi" w:cstheme="minorHAnsi"/>
          <w:sz w:val="16"/>
          <w:szCs w:val="16"/>
        </w:rPr>
        <w:t>Science Dictionary</w:t>
      </w:r>
      <w:r w:rsidRPr="0024689D">
        <w:rPr>
          <w:rFonts w:asciiTheme="minorHAnsi" w:hAnsiTheme="minorHAnsi" w:cstheme="minorHAnsi"/>
          <w:spacing w:val="-4"/>
          <w:sz w:val="16"/>
          <w:szCs w:val="16"/>
        </w:rPr>
        <w:t xml:space="preserve"> </w:t>
      </w:r>
      <w:r w:rsidRPr="0024689D">
        <w:rPr>
          <w:rFonts w:asciiTheme="minorHAnsi" w:hAnsiTheme="minorHAnsi" w:cstheme="minorHAnsi"/>
          <w:sz w:val="16"/>
          <w:szCs w:val="16"/>
        </w:rPr>
        <w:t>Copyright</w:t>
      </w:r>
      <w:r w:rsidRPr="0024689D">
        <w:rPr>
          <w:rFonts w:asciiTheme="minorHAnsi" w:hAnsiTheme="minorHAnsi" w:cstheme="minorHAnsi"/>
          <w:spacing w:val="-2"/>
          <w:sz w:val="16"/>
          <w:szCs w:val="16"/>
        </w:rPr>
        <w:t xml:space="preserve"> </w:t>
      </w:r>
      <w:r w:rsidRPr="0024689D">
        <w:rPr>
          <w:rFonts w:asciiTheme="minorHAnsi" w:hAnsiTheme="minorHAnsi" w:cstheme="minorHAnsi"/>
          <w:sz w:val="16"/>
          <w:szCs w:val="16"/>
        </w:rPr>
        <w:t>©</w:t>
      </w:r>
      <w:r w:rsidRPr="0024689D">
        <w:rPr>
          <w:rFonts w:asciiTheme="minorHAnsi" w:hAnsiTheme="minorHAnsi" w:cstheme="minorHAnsi"/>
          <w:spacing w:val="-4"/>
          <w:sz w:val="16"/>
          <w:szCs w:val="16"/>
        </w:rPr>
        <w:t xml:space="preserve"> </w:t>
      </w:r>
      <w:r w:rsidRPr="0024689D">
        <w:rPr>
          <w:rFonts w:asciiTheme="minorHAnsi" w:hAnsiTheme="minorHAnsi" w:cstheme="minorHAnsi"/>
          <w:sz w:val="16"/>
          <w:szCs w:val="16"/>
        </w:rPr>
        <w:t>2005</w:t>
      </w:r>
      <w:r w:rsidRPr="0024689D">
        <w:rPr>
          <w:rFonts w:asciiTheme="minorHAnsi" w:hAnsiTheme="minorHAnsi" w:cstheme="minorHAnsi"/>
          <w:spacing w:val="-3"/>
          <w:sz w:val="16"/>
          <w:szCs w:val="16"/>
        </w:rPr>
        <w:t xml:space="preserve"> </w:t>
      </w:r>
      <w:r w:rsidRPr="0024689D">
        <w:rPr>
          <w:rFonts w:asciiTheme="minorHAnsi" w:hAnsiTheme="minorHAnsi" w:cstheme="minorHAnsi"/>
          <w:sz w:val="16"/>
          <w:szCs w:val="16"/>
        </w:rPr>
        <w:t>by</w:t>
      </w:r>
      <w:r w:rsidRPr="0024689D">
        <w:rPr>
          <w:rFonts w:asciiTheme="minorHAnsi" w:hAnsiTheme="minorHAnsi" w:cstheme="minorHAnsi"/>
          <w:spacing w:val="-4"/>
          <w:sz w:val="16"/>
          <w:szCs w:val="16"/>
        </w:rPr>
        <w:t xml:space="preserve"> </w:t>
      </w:r>
      <w:r w:rsidRPr="0024689D">
        <w:rPr>
          <w:rFonts w:asciiTheme="minorHAnsi" w:hAnsiTheme="minorHAnsi" w:cstheme="minorHAnsi"/>
          <w:sz w:val="16"/>
          <w:szCs w:val="16"/>
        </w:rPr>
        <w:t>Houghton</w:t>
      </w:r>
      <w:r w:rsidRPr="0024689D">
        <w:rPr>
          <w:rFonts w:asciiTheme="minorHAnsi" w:hAnsiTheme="minorHAnsi" w:cstheme="minorHAnsi"/>
          <w:spacing w:val="-2"/>
          <w:sz w:val="16"/>
          <w:szCs w:val="16"/>
        </w:rPr>
        <w:t xml:space="preserve"> </w:t>
      </w:r>
      <w:r w:rsidRPr="0024689D">
        <w:rPr>
          <w:rFonts w:asciiTheme="minorHAnsi" w:hAnsiTheme="minorHAnsi" w:cstheme="minorHAnsi"/>
          <w:sz w:val="16"/>
          <w:szCs w:val="16"/>
        </w:rPr>
        <w:t>Mifflin</w:t>
      </w:r>
      <w:r w:rsidRPr="0024689D">
        <w:rPr>
          <w:rFonts w:asciiTheme="minorHAnsi" w:hAnsiTheme="minorHAnsi" w:cstheme="minorHAnsi"/>
          <w:spacing w:val="-3"/>
          <w:sz w:val="16"/>
          <w:szCs w:val="16"/>
        </w:rPr>
        <w:t xml:space="preserve"> </w:t>
      </w:r>
      <w:r w:rsidRPr="0024689D">
        <w:rPr>
          <w:rFonts w:asciiTheme="minorHAnsi" w:hAnsiTheme="minorHAnsi" w:cstheme="minorHAnsi"/>
          <w:sz w:val="16"/>
          <w:szCs w:val="16"/>
        </w:rPr>
        <w:t>Company.</w:t>
      </w:r>
      <w:r w:rsidRPr="0024689D">
        <w:rPr>
          <w:rFonts w:asciiTheme="minorHAnsi" w:hAnsiTheme="minorHAnsi" w:cstheme="minorHAnsi"/>
          <w:spacing w:val="-4"/>
          <w:sz w:val="16"/>
          <w:szCs w:val="16"/>
        </w:rPr>
        <w:t xml:space="preserve"> </w:t>
      </w:r>
      <w:r w:rsidRPr="0024689D">
        <w:rPr>
          <w:rFonts w:asciiTheme="minorHAnsi" w:hAnsiTheme="minorHAnsi" w:cstheme="minorHAnsi"/>
          <w:sz w:val="16"/>
          <w:szCs w:val="16"/>
        </w:rPr>
        <w:t>Published</w:t>
      </w:r>
      <w:r w:rsidRPr="0024689D">
        <w:rPr>
          <w:rFonts w:asciiTheme="minorHAnsi" w:hAnsiTheme="minorHAnsi" w:cstheme="minorHAnsi"/>
          <w:spacing w:val="-3"/>
          <w:sz w:val="16"/>
          <w:szCs w:val="16"/>
        </w:rPr>
        <w:t xml:space="preserve"> </w:t>
      </w:r>
      <w:r w:rsidRPr="0024689D">
        <w:rPr>
          <w:rFonts w:asciiTheme="minorHAnsi" w:hAnsiTheme="minorHAnsi" w:cstheme="minorHAnsi"/>
          <w:sz w:val="16"/>
          <w:szCs w:val="16"/>
        </w:rPr>
        <w:t>by</w:t>
      </w:r>
      <w:r w:rsidRPr="0024689D">
        <w:rPr>
          <w:rFonts w:asciiTheme="minorHAnsi" w:hAnsiTheme="minorHAnsi" w:cstheme="minorHAnsi"/>
          <w:spacing w:val="-4"/>
          <w:sz w:val="16"/>
          <w:szCs w:val="16"/>
        </w:rPr>
        <w:t xml:space="preserve"> </w:t>
      </w:r>
      <w:r w:rsidRPr="0024689D">
        <w:rPr>
          <w:rFonts w:asciiTheme="minorHAnsi" w:hAnsiTheme="minorHAnsi" w:cstheme="minorHAnsi"/>
          <w:sz w:val="16"/>
          <w:szCs w:val="16"/>
        </w:rPr>
        <w:t>Houghton</w:t>
      </w:r>
      <w:r w:rsidRPr="0024689D">
        <w:rPr>
          <w:rFonts w:asciiTheme="minorHAnsi" w:hAnsiTheme="minorHAnsi" w:cstheme="minorHAnsi"/>
          <w:spacing w:val="-2"/>
          <w:sz w:val="16"/>
          <w:szCs w:val="16"/>
        </w:rPr>
        <w:t xml:space="preserve"> </w:t>
      </w:r>
      <w:r w:rsidRPr="0024689D">
        <w:rPr>
          <w:rFonts w:asciiTheme="minorHAnsi" w:hAnsiTheme="minorHAnsi" w:cstheme="minorHAnsi"/>
          <w:sz w:val="16"/>
          <w:szCs w:val="16"/>
        </w:rPr>
        <w:t>Mifflin</w:t>
      </w:r>
      <w:r w:rsidRPr="0024689D">
        <w:rPr>
          <w:rFonts w:asciiTheme="minorHAnsi" w:hAnsiTheme="minorHAnsi" w:cstheme="minorHAnsi"/>
          <w:spacing w:val="-6"/>
          <w:sz w:val="16"/>
          <w:szCs w:val="16"/>
        </w:rPr>
        <w:t xml:space="preserve"> </w:t>
      </w:r>
      <w:r w:rsidRPr="0024689D">
        <w:rPr>
          <w:rFonts w:asciiTheme="minorHAnsi" w:hAnsiTheme="minorHAnsi" w:cstheme="minorHAnsi"/>
          <w:sz w:val="16"/>
          <w:szCs w:val="16"/>
        </w:rPr>
        <w:t>Company.</w:t>
      </w:r>
    </w:p>
    <w:p w14:paraId="45BE73F3" w14:textId="77777777" w:rsidR="0024689D" w:rsidRPr="0024689D" w:rsidRDefault="0024689D" w:rsidP="0024689D">
      <w:pPr>
        <w:spacing w:before="36"/>
        <w:ind w:left="307"/>
        <w:rPr>
          <w:rFonts w:asciiTheme="minorHAnsi" w:hAnsiTheme="minorHAnsi" w:cstheme="minorHAnsi"/>
          <w:sz w:val="16"/>
          <w:szCs w:val="16"/>
        </w:rPr>
      </w:pPr>
    </w:p>
    <w:p w14:paraId="43F607DA" w14:textId="77777777" w:rsidR="003A288E" w:rsidRDefault="003A288E">
      <w:pPr>
        <w:pStyle w:val="BodyText"/>
        <w:spacing w:before="8"/>
        <w:rPr>
          <w:sz w:val="14"/>
        </w:rPr>
      </w:pPr>
    </w:p>
    <w:tbl>
      <w:tblPr>
        <w:tblW w:w="0" w:type="auto"/>
        <w:tblInd w:w="1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002"/>
        <w:gridCol w:w="6813"/>
      </w:tblGrid>
      <w:tr w:rsidR="003A288E" w14:paraId="5979D240" w14:textId="77777777">
        <w:trPr>
          <w:trHeight w:val="774"/>
        </w:trPr>
        <w:tc>
          <w:tcPr>
            <w:tcW w:w="4002" w:type="dxa"/>
            <w:tcBorders>
              <w:top w:val="nil"/>
              <w:bottom w:val="nil"/>
            </w:tcBorders>
            <w:shd w:val="clear" w:color="auto" w:fill="1F487C"/>
          </w:tcPr>
          <w:p w14:paraId="50980F22" w14:textId="77777777" w:rsidR="003A288E" w:rsidRDefault="00452000">
            <w:pPr>
              <w:pStyle w:val="TableParagraph"/>
              <w:spacing w:before="183"/>
              <w:ind w:left="365"/>
              <w:rPr>
                <w:b/>
                <w:sz w:val="32"/>
              </w:rPr>
            </w:pPr>
            <w:r>
              <w:rPr>
                <w:b/>
                <w:color w:val="FFFFFF"/>
                <w:sz w:val="32"/>
              </w:rPr>
              <w:t>Medical</w:t>
            </w:r>
            <w:r>
              <w:rPr>
                <w:b/>
                <w:color w:val="FFFFFF"/>
                <w:spacing w:val="-5"/>
                <w:sz w:val="32"/>
              </w:rPr>
              <w:t xml:space="preserve"> </w:t>
            </w:r>
            <w:r>
              <w:rPr>
                <w:b/>
                <w:color w:val="FFFFFF"/>
                <w:sz w:val="32"/>
              </w:rPr>
              <w:t>Terminology</w:t>
            </w:r>
          </w:p>
        </w:tc>
        <w:tc>
          <w:tcPr>
            <w:tcW w:w="6813" w:type="dxa"/>
            <w:tcBorders>
              <w:top w:val="nil"/>
              <w:bottom w:val="nil"/>
            </w:tcBorders>
            <w:shd w:val="clear" w:color="auto" w:fill="1F487C"/>
          </w:tcPr>
          <w:p w14:paraId="74897C7E" w14:textId="77777777" w:rsidR="003A288E" w:rsidRDefault="00452000">
            <w:pPr>
              <w:pStyle w:val="TableParagraph"/>
              <w:spacing w:before="183"/>
              <w:ind w:left="2181" w:right="2166"/>
              <w:jc w:val="center"/>
              <w:rPr>
                <w:b/>
                <w:sz w:val="32"/>
              </w:rPr>
            </w:pPr>
            <w:r>
              <w:rPr>
                <w:b/>
                <w:color w:val="FFFFFF"/>
                <w:sz w:val="32"/>
              </w:rPr>
              <w:t>Plain</w:t>
            </w:r>
            <w:r>
              <w:rPr>
                <w:b/>
                <w:color w:val="FFFFFF"/>
                <w:spacing w:val="-6"/>
                <w:sz w:val="32"/>
              </w:rPr>
              <w:t xml:space="preserve"> </w:t>
            </w:r>
            <w:r>
              <w:rPr>
                <w:b/>
                <w:color w:val="FFFFFF"/>
                <w:sz w:val="32"/>
              </w:rPr>
              <w:t>Language</w:t>
            </w:r>
          </w:p>
        </w:tc>
      </w:tr>
      <w:tr w:rsidR="003A288E" w14:paraId="5E82B059" w14:textId="77777777">
        <w:trPr>
          <w:trHeight w:val="753"/>
        </w:trPr>
        <w:tc>
          <w:tcPr>
            <w:tcW w:w="4002" w:type="dxa"/>
            <w:tcBorders>
              <w:top w:val="nil"/>
              <w:left w:val="nil"/>
              <w:bottom w:val="single" w:sz="6" w:space="0" w:color="1F487C"/>
              <w:right w:val="nil"/>
            </w:tcBorders>
            <w:shd w:val="clear" w:color="auto" w:fill="D2DBE4"/>
          </w:tcPr>
          <w:p w14:paraId="3183D16B" w14:textId="77777777" w:rsidR="003A288E" w:rsidRPr="0024689D" w:rsidRDefault="00452000">
            <w:pPr>
              <w:pStyle w:val="TableParagraph"/>
              <w:spacing w:before="198"/>
              <w:ind w:left="143"/>
              <w:rPr>
                <w:rFonts w:asciiTheme="minorHAnsi" w:hAnsiTheme="minorHAnsi" w:cstheme="minorHAnsi"/>
                <w:b/>
                <w:sz w:val="28"/>
              </w:rPr>
            </w:pPr>
            <w:r w:rsidRPr="0024689D">
              <w:rPr>
                <w:rFonts w:asciiTheme="minorHAnsi" w:hAnsiTheme="minorHAnsi" w:cstheme="minorHAnsi"/>
                <w:b/>
                <w:sz w:val="28"/>
              </w:rPr>
              <w:t>Acute</w:t>
            </w:r>
          </w:p>
        </w:tc>
        <w:tc>
          <w:tcPr>
            <w:tcW w:w="6813" w:type="dxa"/>
            <w:tcBorders>
              <w:top w:val="nil"/>
              <w:left w:val="nil"/>
              <w:bottom w:val="single" w:sz="6" w:space="0" w:color="1F487C"/>
            </w:tcBorders>
          </w:tcPr>
          <w:p w14:paraId="2905CC7D" w14:textId="77777777" w:rsidR="003A288E" w:rsidRDefault="003A288E">
            <w:pPr>
              <w:pStyle w:val="TableParagraph"/>
              <w:rPr>
                <w:rFonts w:ascii="Times New Roman"/>
              </w:rPr>
            </w:pPr>
          </w:p>
        </w:tc>
      </w:tr>
      <w:tr w:rsidR="003A288E" w14:paraId="3960EF6B" w14:textId="77777777">
        <w:trPr>
          <w:trHeight w:val="752"/>
        </w:trPr>
        <w:tc>
          <w:tcPr>
            <w:tcW w:w="4002" w:type="dxa"/>
            <w:tcBorders>
              <w:top w:val="single" w:sz="6" w:space="0" w:color="1F487C"/>
              <w:left w:val="nil"/>
              <w:bottom w:val="single" w:sz="6" w:space="0" w:color="1F487C"/>
              <w:right w:val="nil"/>
            </w:tcBorders>
            <w:shd w:val="clear" w:color="auto" w:fill="D2DBE4"/>
          </w:tcPr>
          <w:p w14:paraId="56B43779" w14:textId="77777777" w:rsidR="003A288E" w:rsidRPr="0024689D" w:rsidRDefault="00452000">
            <w:pPr>
              <w:pStyle w:val="TableParagraph"/>
              <w:spacing w:before="198"/>
              <w:ind w:left="143"/>
              <w:rPr>
                <w:rFonts w:asciiTheme="minorHAnsi" w:hAnsiTheme="minorHAnsi" w:cstheme="minorHAnsi"/>
                <w:b/>
                <w:sz w:val="28"/>
              </w:rPr>
            </w:pPr>
            <w:r w:rsidRPr="0024689D">
              <w:rPr>
                <w:rFonts w:asciiTheme="minorHAnsi" w:hAnsiTheme="minorHAnsi" w:cstheme="minorHAnsi"/>
                <w:b/>
                <w:sz w:val="28"/>
              </w:rPr>
              <w:t>Chronic</w:t>
            </w:r>
          </w:p>
        </w:tc>
        <w:tc>
          <w:tcPr>
            <w:tcW w:w="6813" w:type="dxa"/>
            <w:tcBorders>
              <w:top w:val="single" w:sz="6" w:space="0" w:color="1F487C"/>
              <w:left w:val="nil"/>
              <w:bottom w:val="single" w:sz="6" w:space="0" w:color="1F487C"/>
            </w:tcBorders>
          </w:tcPr>
          <w:p w14:paraId="5AC1016F" w14:textId="77777777" w:rsidR="003A288E" w:rsidRDefault="003A288E">
            <w:pPr>
              <w:pStyle w:val="TableParagraph"/>
              <w:rPr>
                <w:rFonts w:ascii="Times New Roman"/>
              </w:rPr>
            </w:pPr>
          </w:p>
        </w:tc>
      </w:tr>
      <w:tr w:rsidR="003A288E" w14:paraId="67E155A4" w14:textId="77777777">
        <w:trPr>
          <w:trHeight w:val="751"/>
        </w:trPr>
        <w:tc>
          <w:tcPr>
            <w:tcW w:w="4002" w:type="dxa"/>
            <w:tcBorders>
              <w:top w:val="single" w:sz="6" w:space="0" w:color="1F487C"/>
              <w:left w:val="nil"/>
              <w:bottom w:val="single" w:sz="6" w:space="0" w:color="1F487C"/>
              <w:right w:val="nil"/>
            </w:tcBorders>
            <w:shd w:val="clear" w:color="auto" w:fill="D2DBE4"/>
          </w:tcPr>
          <w:p w14:paraId="56CDAB85" w14:textId="77777777" w:rsidR="003A288E" w:rsidRPr="0024689D" w:rsidRDefault="00452000">
            <w:pPr>
              <w:pStyle w:val="TableParagraph"/>
              <w:spacing w:before="197"/>
              <w:ind w:left="143"/>
              <w:rPr>
                <w:rFonts w:asciiTheme="minorHAnsi" w:hAnsiTheme="minorHAnsi" w:cstheme="minorHAnsi"/>
                <w:b/>
                <w:sz w:val="28"/>
              </w:rPr>
            </w:pPr>
            <w:r w:rsidRPr="0024689D">
              <w:rPr>
                <w:rFonts w:asciiTheme="minorHAnsi" w:hAnsiTheme="minorHAnsi" w:cstheme="minorHAnsi"/>
                <w:b/>
                <w:sz w:val="28"/>
              </w:rPr>
              <w:t>Peripheral</w:t>
            </w:r>
            <w:r w:rsidRPr="0024689D">
              <w:rPr>
                <w:rFonts w:asciiTheme="minorHAnsi" w:hAnsiTheme="minorHAnsi" w:cstheme="minorHAnsi"/>
                <w:b/>
                <w:spacing w:val="-5"/>
                <w:sz w:val="28"/>
              </w:rPr>
              <w:t xml:space="preserve"> </w:t>
            </w:r>
            <w:r w:rsidRPr="0024689D">
              <w:rPr>
                <w:rFonts w:asciiTheme="minorHAnsi" w:hAnsiTheme="minorHAnsi" w:cstheme="minorHAnsi"/>
                <w:b/>
                <w:sz w:val="28"/>
              </w:rPr>
              <w:t>tissues</w:t>
            </w:r>
          </w:p>
        </w:tc>
        <w:tc>
          <w:tcPr>
            <w:tcW w:w="6813" w:type="dxa"/>
            <w:tcBorders>
              <w:top w:val="single" w:sz="6" w:space="0" w:color="1F487C"/>
              <w:left w:val="nil"/>
              <w:bottom w:val="single" w:sz="6" w:space="0" w:color="1F487C"/>
            </w:tcBorders>
          </w:tcPr>
          <w:p w14:paraId="2B39EA61" w14:textId="77777777" w:rsidR="003A288E" w:rsidRDefault="003A288E">
            <w:pPr>
              <w:pStyle w:val="TableParagraph"/>
              <w:rPr>
                <w:rFonts w:ascii="Times New Roman"/>
              </w:rPr>
            </w:pPr>
          </w:p>
        </w:tc>
      </w:tr>
      <w:tr w:rsidR="003A288E" w14:paraId="0C9F4B39" w14:textId="77777777">
        <w:trPr>
          <w:trHeight w:val="752"/>
        </w:trPr>
        <w:tc>
          <w:tcPr>
            <w:tcW w:w="4002" w:type="dxa"/>
            <w:tcBorders>
              <w:top w:val="single" w:sz="6" w:space="0" w:color="1F487C"/>
              <w:left w:val="nil"/>
              <w:bottom w:val="single" w:sz="6" w:space="0" w:color="1F487C"/>
              <w:right w:val="nil"/>
            </w:tcBorders>
            <w:shd w:val="clear" w:color="auto" w:fill="D2DBE4"/>
          </w:tcPr>
          <w:p w14:paraId="4A9F5C94" w14:textId="77777777" w:rsidR="003A288E" w:rsidRPr="0024689D" w:rsidRDefault="00452000">
            <w:pPr>
              <w:pStyle w:val="TableParagraph"/>
              <w:spacing w:before="198"/>
              <w:ind w:left="143"/>
              <w:rPr>
                <w:rFonts w:asciiTheme="minorHAnsi" w:hAnsiTheme="minorHAnsi" w:cstheme="minorHAnsi"/>
                <w:b/>
                <w:sz w:val="28"/>
              </w:rPr>
            </w:pPr>
            <w:r w:rsidRPr="0024689D">
              <w:rPr>
                <w:rFonts w:asciiTheme="minorHAnsi" w:hAnsiTheme="minorHAnsi" w:cstheme="minorHAnsi"/>
                <w:b/>
                <w:sz w:val="28"/>
              </w:rPr>
              <w:t>Fatigue</w:t>
            </w:r>
          </w:p>
        </w:tc>
        <w:tc>
          <w:tcPr>
            <w:tcW w:w="6813" w:type="dxa"/>
            <w:tcBorders>
              <w:top w:val="single" w:sz="6" w:space="0" w:color="1F487C"/>
              <w:left w:val="nil"/>
              <w:bottom w:val="single" w:sz="6" w:space="0" w:color="1F487C"/>
            </w:tcBorders>
          </w:tcPr>
          <w:p w14:paraId="5EAF7819" w14:textId="77777777" w:rsidR="003A288E" w:rsidRDefault="003A288E">
            <w:pPr>
              <w:pStyle w:val="TableParagraph"/>
              <w:rPr>
                <w:rFonts w:ascii="Times New Roman"/>
              </w:rPr>
            </w:pPr>
          </w:p>
        </w:tc>
      </w:tr>
      <w:tr w:rsidR="003A288E" w14:paraId="5BA78761" w14:textId="77777777">
        <w:trPr>
          <w:trHeight w:val="751"/>
        </w:trPr>
        <w:tc>
          <w:tcPr>
            <w:tcW w:w="4002" w:type="dxa"/>
            <w:tcBorders>
              <w:top w:val="single" w:sz="6" w:space="0" w:color="1F487C"/>
              <w:left w:val="nil"/>
              <w:bottom w:val="single" w:sz="6" w:space="0" w:color="1F487C"/>
              <w:right w:val="nil"/>
            </w:tcBorders>
            <w:shd w:val="clear" w:color="auto" w:fill="D2DBE4"/>
          </w:tcPr>
          <w:p w14:paraId="56159203" w14:textId="77777777" w:rsidR="003A288E" w:rsidRPr="0024689D" w:rsidRDefault="00452000">
            <w:pPr>
              <w:pStyle w:val="TableParagraph"/>
              <w:spacing w:before="196"/>
              <w:ind w:left="143"/>
              <w:rPr>
                <w:rFonts w:asciiTheme="minorHAnsi" w:hAnsiTheme="minorHAnsi" w:cstheme="minorHAnsi"/>
                <w:b/>
                <w:sz w:val="28"/>
              </w:rPr>
            </w:pPr>
            <w:r w:rsidRPr="0024689D">
              <w:rPr>
                <w:rFonts w:asciiTheme="minorHAnsi" w:hAnsiTheme="minorHAnsi" w:cstheme="minorHAnsi"/>
                <w:b/>
                <w:sz w:val="28"/>
              </w:rPr>
              <w:t>Edema</w:t>
            </w:r>
          </w:p>
        </w:tc>
        <w:tc>
          <w:tcPr>
            <w:tcW w:w="6813" w:type="dxa"/>
            <w:tcBorders>
              <w:top w:val="single" w:sz="6" w:space="0" w:color="1F487C"/>
              <w:left w:val="nil"/>
              <w:bottom w:val="single" w:sz="6" w:space="0" w:color="1F487C"/>
            </w:tcBorders>
          </w:tcPr>
          <w:p w14:paraId="148F61CC" w14:textId="77777777" w:rsidR="003A288E" w:rsidRDefault="003A288E">
            <w:pPr>
              <w:pStyle w:val="TableParagraph"/>
              <w:rPr>
                <w:rFonts w:ascii="Times New Roman"/>
              </w:rPr>
            </w:pPr>
          </w:p>
        </w:tc>
      </w:tr>
      <w:tr w:rsidR="003A288E" w14:paraId="7B2E0581" w14:textId="77777777">
        <w:trPr>
          <w:trHeight w:val="751"/>
        </w:trPr>
        <w:tc>
          <w:tcPr>
            <w:tcW w:w="4002" w:type="dxa"/>
            <w:tcBorders>
              <w:top w:val="single" w:sz="6" w:space="0" w:color="1F487C"/>
              <w:left w:val="nil"/>
              <w:bottom w:val="single" w:sz="6" w:space="0" w:color="1F487C"/>
              <w:right w:val="nil"/>
            </w:tcBorders>
            <w:shd w:val="clear" w:color="auto" w:fill="D2DBE4"/>
          </w:tcPr>
          <w:p w14:paraId="45017DE3" w14:textId="77777777" w:rsidR="003A288E" w:rsidRPr="0024689D" w:rsidRDefault="00452000">
            <w:pPr>
              <w:pStyle w:val="TableParagraph"/>
              <w:spacing w:before="197"/>
              <w:ind w:left="143"/>
              <w:rPr>
                <w:rFonts w:asciiTheme="minorHAnsi" w:hAnsiTheme="minorHAnsi" w:cstheme="minorHAnsi"/>
                <w:b/>
                <w:sz w:val="28"/>
              </w:rPr>
            </w:pPr>
            <w:r w:rsidRPr="0024689D">
              <w:rPr>
                <w:rFonts w:asciiTheme="minorHAnsi" w:hAnsiTheme="minorHAnsi" w:cstheme="minorHAnsi"/>
                <w:b/>
                <w:sz w:val="28"/>
              </w:rPr>
              <w:t>Hypertension</w:t>
            </w:r>
          </w:p>
        </w:tc>
        <w:tc>
          <w:tcPr>
            <w:tcW w:w="6813" w:type="dxa"/>
            <w:tcBorders>
              <w:top w:val="single" w:sz="6" w:space="0" w:color="1F487C"/>
              <w:left w:val="nil"/>
              <w:bottom w:val="single" w:sz="6" w:space="0" w:color="1F487C"/>
            </w:tcBorders>
          </w:tcPr>
          <w:p w14:paraId="65474BA6" w14:textId="77777777" w:rsidR="003A288E" w:rsidRDefault="003A288E">
            <w:pPr>
              <w:pStyle w:val="TableParagraph"/>
              <w:rPr>
                <w:rFonts w:ascii="Times New Roman"/>
              </w:rPr>
            </w:pPr>
          </w:p>
        </w:tc>
      </w:tr>
      <w:tr w:rsidR="003A288E" w14:paraId="5E6992A6" w14:textId="77777777">
        <w:trPr>
          <w:trHeight w:val="752"/>
        </w:trPr>
        <w:tc>
          <w:tcPr>
            <w:tcW w:w="4002" w:type="dxa"/>
            <w:tcBorders>
              <w:top w:val="single" w:sz="6" w:space="0" w:color="1F487C"/>
              <w:left w:val="nil"/>
              <w:bottom w:val="single" w:sz="6" w:space="0" w:color="1F487C"/>
              <w:right w:val="nil"/>
            </w:tcBorders>
            <w:shd w:val="clear" w:color="auto" w:fill="D2DBE4"/>
          </w:tcPr>
          <w:p w14:paraId="2F961CC7" w14:textId="77777777" w:rsidR="003A288E" w:rsidRPr="0024689D" w:rsidRDefault="00452000">
            <w:pPr>
              <w:pStyle w:val="TableParagraph"/>
              <w:spacing w:before="198"/>
              <w:ind w:left="143"/>
              <w:rPr>
                <w:rFonts w:asciiTheme="minorHAnsi" w:hAnsiTheme="minorHAnsi" w:cstheme="minorHAnsi"/>
                <w:b/>
                <w:sz w:val="28"/>
              </w:rPr>
            </w:pPr>
            <w:r w:rsidRPr="0024689D">
              <w:rPr>
                <w:rFonts w:asciiTheme="minorHAnsi" w:hAnsiTheme="minorHAnsi" w:cstheme="minorHAnsi"/>
                <w:b/>
                <w:sz w:val="28"/>
              </w:rPr>
              <w:t>Cardiomyopathy</w:t>
            </w:r>
          </w:p>
        </w:tc>
        <w:tc>
          <w:tcPr>
            <w:tcW w:w="6813" w:type="dxa"/>
            <w:tcBorders>
              <w:top w:val="single" w:sz="6" w:space="0" w:color="1F487C"/>
              <w:left w:val="nil"/>
              <w:bottom w:val="single" w:sz="6" w:space="0" w:color="1F487C"/>
            </w:tcBorders>
          </w:tcPr>
          <w:p w14:paraId="2CDABBF6" w14:textId="77777777" w:rsidR="003A288E" w:rsidRDefault="003A288E">
            <w:pPr>
              <w:pStyle w:val="TableParagraph"/>
              <w:rPr>
                <w:rFonts w:ascii="Times New Roman"/>
              </w:rPr>
            </w:pPr>
          </w:p>
        </w:tc>
      </w:tr>
      <w:tr w:rsidR="003A288E" w14:paraId="54F81DB6" w14:textId="77777777">
        <w:trPr>
          <w:trHeight w:val="752"/>
        </w:trPr>
        <w:tc>
          <w:tcPr>
            <w:tcW w:w="4002" w:type="dxa"/>
            <w:tcBorders>
              <w:top w:val="single" w:sz="6" w:space="0" w:color="1F487C"/>
              <w:left w:val="nil"/>
              <w:bottom w:val="single" w:sz="6" w:space="0" w:color="1F487C"/>
              <w:right w:val="nil"/>
            </w:tcBorders>
            <w:shd w:val="clear" w:color="auto" w:fill="D2DBE4"/>
          </w:tcPr>
          <w:p w14:paraId="132BD2AF" w14:textId="77777777" w:rsidR="003A288E" w:rsidRPr="0024689D" w:rsidRDefault="00452000">
            <w:pPr>
              <w:pStyle w:val="TableParagraph"/>
              <w:spacing w:before="197"/>
              <w:ind w:left="143"/>
              <w:rPr>
                <w:rFonts w:asciiTheme="minorHAnsi" w:hAnsiTheme="minorHAnsi" w:cstheme="minorHAnsi"/>
                <w:b/>
                <w:sz w:val="28"/>
              </w:rPr>
            </w:pPr>
            <w:r w:rsidRPr="0024689D">
              <w:rPr>
                <w:rFonts w:asciiTheme="minorHAnsi" w:hAnsiTheme="minorHAnsi" w:cstheme="minorHAnsi"/>
                <w:b/>
                <w:sz w:val="28"/>
              </w:rPr>
              <w:t>Heart</w:t>
            </w:r>
            <w:r w:rsidRPr="0024689D">
              <w:rPr>
                <w:rFonts w:asciiTheme="minorHAnsi" w:hAnsiTheme="minorHAnsi" w:cstheme="minorHAnsi"/>
                <w:b/>
                <w:spacing w:val="-3"/>
                <w:sz w:val="28"/>
              </w:rPr>
              <w:t xml:space="preserve"> </w:t>
            </w:r>
            <w:r w:rsidRPr="0024689D">
              <w:rPr>
                <w:rFonts w:asciiTheme="minorHAnsi" w:hAnsiTheme="minorHAnsi" w:cstheme="minorHAnsi"/>
                <w:b/>
                <w:sz w:val="28"/>
              </w:rPr>
              <w:t>failure</w:t>
            </w:r>
          </w:p>
        </w:tc>
        <w:tc>
          <w:tcPr>
            <w:tcW w:w="6813" w:type="dxa"/>
            <w:tcBorders>
              <w:top w:val="single" w:sz="6" w:space="0" w:color="1F487C"/>
              <w:left w:val="nil"/>
              <w:bottom w:val="single" w:sz="6" w:space="0" w:color="1F487C"/>
            </w:tcBorders>
          </w:tcPr>
          <w:p w14:paraId="133E3807" w14:textId="77777777" w:rsidR="003A288E" w:rsidRDefault="003A288E">
            <w:pPr>
              <w:pStyle w:val="TableParagraph"/>
              <w:rPr>
                <w:rFonts w:ascii="Times New Roman"/>
              </w:rPr>
            </w:pPr>
          </w:p>
        </w:tc>
      </w:tr>
    </w:tbl>
    <w:p w14:paraId="77FD897D" w14:textId="0EF4ED46" w:rsidR="003A288E" w:rsidRPr="006E7A08" w:rsidRDefault="00452000" w:rsidP="006E7A08">
      <w:pPr>
        <w:pStyle w:val="Heading1"/>
        <w:spacing w:before="120"/>
        <w:ind w:left="0" w:firstLine="304"/>
        <w:rPr>
          <w:rFonts w:asciiTheme="minorHAnsi" w:hAnsiTheme="minorHAnsi" w:cstheme="minorHAnsi"/>
          <w:b w:val="0"/>
          <w:bCs w:val="0"/>
        </w:rPr>
      </w:pPr>
      <w:r w:rsidRPr="006E7A08">
        <w:rPr>
          <w:rFonts w:asciiTheme="minorHAnsi" w:hAnsiTheme="minorHAnsi" w:cstheme="minorHAnsi"/>
        </w:rPr>
        <w:t>Res</w:t>
      </w:r>
      <w:r w:rsidR="002168DD" w:rsidRPr="006E7A08">
        <w:rPr>
          <w:rFonts w:asciiTheme="minorHAnsi" w:hAnsiTheme="minorHAnsi" w:cstheme="minorHAnsi"/>
        </w:rPr>
        <w:t>o</w:t>
      </w:r>
      <w:r w:rsidRPr="006E7A08">
        <w:rPr>
          <w:rFonts w:asciiTheme="minorHAnsi" w:hAnsiTheme="minorHAnsi" w:cstheme="minorHAnsi"/>
        </w:rPr>
        <w:t>urce</w:t>
      </w:r>
      <w:r w:rsidRPr="006E7A08">
        <w:rPr>
          <w:rFonts w:asciiTheme="minorHAnsi" w:hAnsiTheme="minorHAnsi" w:cstheme="minorHAnsi"/>
          <w:b w:val="0"/>
          <w:bCs w:val="0"/>
        </w:rPr>
        <w:t>:</w:t>
      </w:r>
      <w:r w:rsidR="006E7A08" w:rsidRPr="006E7A08">
        <w:rPr>
          <w:rFonts w:asciiTheme="minorHAnsi" w:hAnsiTheme="minorHAnsi" w:cstheme="minorHAnsi"/>
          <w:b w:val="0"/>
          <w:bCs w:val="0"/>
        </w:rPr>
        <w:t xml:space="preserve"> </w:t>
      </w:r>
      <w:hyperlink r:id="rId8" w:history="1">
        <w:r w:rsidRPr="006E7A08">
          <w:rPr>
            <w:rStyle w:val="Hyperlink"/>
            <w:rFonts w:asciiTheme="minorHAnsi" w:hAnsiTheme="minorHAnsi" w:cstheme="minorHAnsi"/>
            <w:b w:val="0"/>
            <w:bCs w:val="0"/>
          </w:rPr>
          <w:t xml:space="preserve">Plain Language Medical Dictionary </w:t>
        </w:r>
        <w:r w:rsidRPr="006E7A08">
          <w:rPr>
            <w:rStyle w:val="Hyperlink"/>
            <w:rFonts w:asciiTheme="minorHAnsi" w:hAnsiTheme="minorHAnsi" w:cstheme="minorHAnsi"/>
            <w:b w:val="0"/>
            <w:bCs w:val="0"/>
            <w:iCs/>
          </w:rPr>
          <w:t>University of Michigan</w:t>
        </w:r>
      </w:hyperlink>
    </w:p>
    <w:p w14:paraId="54906B1B" w14:textId="77777777" w:rsidR="003A288E" w:rsidRPr="0024689D" w:rsidRDefault="003A288E">
      <w:pPr>
        <w:pStyle w:val="BodyText"/>
        <w:rPr>
          <w:rFonts w:asciiTheme="minorHAnsi" w:hAnsiTheme="minorHAnsi" w:cstheme="minorHAnsi"/>
          <w:i/>
          <w:sz w:val="22"/>
          <w:szCs w:val="22"/>
        </w:rPr>
      </w:pPr>
    </w:p>
    <w:p w14:paraId="4369DDD3" w14:textId="77777777" w:rsidR="003A288E" w:rsidRDefault="003A288E">
      <w:pPr>
        <w:pStyle w:val="BodyText"/>
        <w:rPr>
          <w:i/>
          <w:sz w:val="20"/>
        </w:rPr>
      </w:pPr>
    </w:p>
    <w:p w14:paraId="4F6FBA86" w14:textId="77777777" w:rsidR="003A288E" w:rsidRDefault="003A288E">
      <w:pPr>
        <w:pStyle w:val="BodyText"/>
        <w:spacing w:before="6"/>
        <w:rPr>
          <w:i/>
          <w:sz w:val="26"/>
        </w:rPr>
      </w:pPr>
    </w:p>
    <w:p w14:paraId="0C537C7A" w14:textId="77777777" w:rsidR="003A288E" w:rsidRDefault="00452000">
      <w:pPr>
        <w:pStyle w:val="ListParagraph"/>
        <w:numPr>
          <w:ilvl w:val="0"/>
          <w:numId w:val="2"/>
        </w:numPr>
        <w:tabs>
          <w:tab w:val="left" w:pos="166"/>
        </w:tabs>
        <w:ind w:hanging="10805"/>
        <w:rPr>
          <w:sz w:val="24"/>
        </w:rPr>
      </w:pPr>
      <w:r>
        <w:rPr>
          <w:color w:val="1F487C"/>
          <w:sz w:val="24"/>
        </w:rPr>
        <w:t>1</w:t>
      </w:r>
    </w:p>
    <w:p w14:paraId="79DB06F8" w14:textId="77777777" w:rsidR="003A288E" w:rsidRDefault="003A288E">
      <w:pPr>
        <w:jc w:val="right"/>
        <w:rPr>
          <w:sz w:val="24"/>
        </w:rPr>
        <w:sectPr w:rsidR="003A288E" w:rsidSect="0024689D">
          <w:headerReference w:type="default" r:id="rId9"/>
          <w:type w:val="continuous"/>
          <w:pgSz w:w="12240" w:h="15840"/>
          <w:pgMar w:top="1560" w:right="720" w:bottom="280" w:left="540" w:header="768" w:footer="0" w:gutter="0"/>
          <w:pgNumType w:start="1"/>
          <w:cols w:space="720"/>
        </w:sectPr>
      </w:pPr>
    </w:p>
    <w:p w14:paraId="47BCBB53" w14:textId="77DB16A7" w:rsidR="003A288E" w:rsidRPr="0024689D" w:rsidRDefault="00452000" w:rsidP="0024689D">
      <w:pPr>
        <w:pStyle w:val="BodyText"/>
        <w:spacing w:before="90" w:line="294" w:lineRule="exact"/>
        <w:ind w:left="3329"/>
        <w:jc w:val="both"/>
        <w:rPr>
          <w:rFonts w:asciiTheme="minorHAnsi" w:hAnsiTheme="minorHAnsi" w:cstheme="minorHAnsi"/>
        </w:rPr>
      </w:pPr>
      <w:r w:rsidRPr="0024689D">
        <w:rPr>
          <w:rFonts w:asciiTheme="minorHAnsi" w:hAnsiTheme="minorHAnsi" w:cstheme="minorHAnsi"/>
          <w:b/>
          <w:bCs/>
          <w:noProof/>
        </w:rPr>
        <w:lastRenderedPageBreak/>
        <w:drawing>
          <wp:anchor distT="0" distB="0" distL="0" distR="0" simplePos="0" relativeHeight="251663360" behindDoc="0" locked="0" layoutInCell="1" allowOverlap="1" wp14:anchorId="4ACE934F" wp14:editId="7632ACD1">
            <wp:simplePos x="0" y="0"/>
            <wp:positionH relativeFrom="page">
              <wp:posOffset>450990</wp:posOffset>
            </wp:positionH>
            <wp:positionV relativeFrom="paragraph">
              <wp:posOffset>31692</wp:posOffset>
            </wp:positionV>
            <wp:extent cx="1957492" cy="2025093"/>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957492" cy="2025093"/>
                    </a:xfrm>
                    <a:prstGeom prst="rect">
                      <a:avLst/>
                    </a:prstGeom>
                  </pic:spPr>
                </pic:pic>
              </a:graphicData>
            </a:graphic>
          </wp:anchor>
        </w:drawing>
      </w:r>
      <w:r w:rsidRPr="0024689D">
        <w:rPr>
          <w:rFonts w:asciiTheme="minorHAnsi" w:hAnsiTheme="minorHAnsi" w:cstheme="minorHAnsi"/>
          <w:b/>
          <w:bCs/>
        </w:rPr>
        <w:t>I would</w:t>
      </w:r>
      <w:r w:rsidRPr="0024689D">
        <w:rPr>
          <w:rFonts w:asciiTheme="minorHAnsi" w:hAnsiTheme="minorHAnsi" w:cstheme="minorHAnsi"/>
          <w:b/>
          <w:bCs/>
          <w:spacing w:val="-4"/>
        </w:rPr>
        <w:t xml:space="preserve"> </w:t>
      </w:r>
      <w:r w:rsidRPr="0024689D">
        <w:rPr>
          <w:rFonts w:asciiTheme="minorHAnsi" w:hAnsiTheme="minorHAnsi" w:cstheme="minorHAnsi"/>
          <w:b/>
          <w:bCs/>
        </w:rPr>
        <w:t>like</w:t>
      </w:r>
      <w:r w:rsidRPr="0024689D">
        <w:rPr>
          <w:rFonts w:asciiTheme="minorHAnsi" w:hAnsiTheme="minorHAnsi" w:cstheme="minorHAnsi"/>
          <w:b/>
          <w:bCs/>
          <w:spacing w:val="-1"/>
        </w:rPr>
        <w:t xml:space="preserve"> </w:t>
      </w:r>
      <w:r w:rsidRPr="0024689D">
        <w:rPr>
          <w:rFonts w:asciiTheme="minorHAnsi" w:hAnsiTheme="minorHAnsi" w:cstheme="minorHAnsi"/>
          <w:b/>
          <w:bCs/>
        </w:rPr>
        <w:t>you to</w:t>
      </w:r>
      <w:r w:rsidRPr="0024689D">
        <w:rPr>
          <w:rFonts w:asciiTheme="minorHAnsi" w:hAnsiTheme="minorHAnsi" w:cstheme="minorHAnsi"/>
          <w:b/>
          <w:bCs/>
          <w:spacing w:val="-3"/>
        </w:rPr>
        <w:t xml:space="preserve"> </w:t>
      </w:r>
      <w:r w:rsidRPr="0024689D">
        <w:rPr>
          <w:rFonts w:asciiTheme="minorHAnsi" w:hAnsiTheme="minorHAnsi" w:cstheme="minorHAnsi"/>
          <w:b/>
          <w:bCs/>
        </w:rPr>
        <w:t>meet</w:t>
      </w:r>
      <w:r w:rsidRPr="0024689D">
        <w:rPr>
          <w:rFonts w:asciiTheme="minorHAnsi" w:hAnsiTheme="minorHAnsi" w:cstheme="minorHAnsi"/>
          <w:b/>
          <w:bCs/>
          <w:spacing w:val="-5"/>
        </w:rPr>
        <w:t xml:space="preserve"> </w:t>
      </w:r>
      <w:r w:rsidRPr="0024689D">
        <w:rPr>
          <w:rFonts w:asciiTheme="minorHAnsi" w:hAnsiTheme="minorHAnsi" w:cstheme="minorHAnsi"/>
          <w:b/>
          <w:bCs/>
        </w:rPr>
        <w:t>. .</w:t>
      </w:r>
      <w:r w:rsidRPr="0024689D">
        <w:rPr>
          <w:rFonts w:asciiTheme="minorHAnsi" w:hAnsiTheme="minorHAnsi" w:cstheme="minorHAnsi"/>
          <w:spacing w:val="-3"/>
        </w:rPr>
        <w:t xml:space="preserve"> </w:t>
      </w:r>
      <w:r w:rsidRPr="0024689D">
        <w:rPr>
          <w:rFonts w:asciiTheme="minorHAnsi" w:hAnsiTheme="minorHAnsi" w:cstheme="minorHAnsi"/>
        </w:rPr>
        <w:t>.</w:t>
      </w:r>
      <w:r w:rsidR="002168DD">
        <w:rPr>
          <w:rFonts w:asciiTheme="minorHAnsi" w:hAnsiTheme="minorHAnsi" w:cstheme="minorHAnsi"/>
          <w:b/>
          <w:bCs/>
          <w:i/>
        </w:rPr>
        <w:t>Henry</w:t>
      </w:r>
      <w:r w:rsidRPr="0024689D">
        <w:rPr>
          <w:rFonts w:asciiTheme="minorHAnsi" w:hAnsiTheme="minorHAnsi" w:cstheme="minorHAnsi"/>
          <w:i/>
        </w:rPr>
        <w:t>, age 85, has lived at your facility since his wife died</w:t>
      </w:r>
      <w:r w:rsidRPr="0024689D">
        <w:rPr>
          <w:rFonts w:asciiTheme="minorHAnsi" w:hAnsiTheme="minorHAnsi" w:cstheme="minorHAnsi"/>
          <w:i/>
          <w:spacing w:val="-65"/>
        </w:rPr>
        <w:t xml:space="preserve"> </w:t>
      </w:r>
      <w:r w:rsidRPr="0024689D">
        <w:rPr>
          <w:rFonts w:asciiTheme="minorHAnsi" w:hAnsiTheme="minorHAnsi" w:cstheme="minorHAnsi"/>
          <w:i/>
        </w:rPr>
        <w:t>several years ago. His condition has deteriorated over the</w:t>
      </w:r>
      <w:r w:rsidRPr="0024689D">
        <w:rPr>
          <w:rFonts w:asciiTheme="minorHAnsi" w:hAnsiTheme="minorHAnsi" w:cstheme="minorHAnsi"/>
          <w:i/>
          <w:spacing w:val="-64"/>
        </w:rPr>
        <w:t xml:space="preserve"> </w:t>
      </w:r>
      <w:r w:rsidRPr="0024689D">
        <w:rPr>
          <w:rFonts w:asciiTheme="minorHAnsi" w:hAnsiTheme="minorHAnsi" w:cstheme="minorHAnsi"/>
          <w:i/>
        </w:rPr>
        <w:t>past</w:t>
      </w:r>
      <w:r w:rsidRPr="0024689D">
        <w:rPr>
          <w:rFonts w:asciiTheme="minorHAnsi" w:hAnsiTheme="minorHAnsi" w:cstheme="minorHAnsi"/>
          <w:i/>
          <w:spacing w:val="1"/>
        </w:rPr>
        <w:t xml:space="preserve"> </w:t>
      </w:r>
      <w:r w:rsidRPr="0024689D">
        <w:rPr>
          <w:rFonts w:asciiTheme="minorHAnsi" w:hAnsiTheme="minorHAnsi" w:cstheme="minorHAnsi"/>
          <w:i/>
        </w:rPr>
        <w:t>several</w:t>
      </w:r>
      <w:r w:rsidRPr="0024689D">
        <w:rPr>
          <w:rFonts w:asciiTheme="minorHAnsi" w:hAnsiTheme="minorHAnsi" w:cstheme="minorHAnsi"/>
          <w:i/>
          <w:spacing w:val="-2"/>
        </w:rPr>
        <w:t xml:space="preserve"> </w:t>
      </w:r>
      <w:r w:rsidRPr="0024689D">
        <w:rPr>
          <w:rFonts w:asciiTheme="minorHAnsi" w:hAnsiTheme="minorHAnsi" w:cstheme="minorHAnsi"/>
          <w:i/>
        </w:rPr>
        <w:t>months.</w:t>
      </w:r>
      <w:r w:rsidRPr="0024689D">
        <w:rPr>
          <w:rFonts w:asciiTheme="minorHAnsi" w:hAnsiTheme="minorHAnsi" w:cstheme="minorHAnsi"/>
          <w:i/>
          <w:spacing w:val="-2"/>
        </w:rPr>
        <w:t xml:space="preserve"> </w:t>
      </w:r>
      <w:r w:rsidRPr="0024689D">
        <w:rPr>
          <w:rFonts w:asciiTheme="minorHAnsi" w:hAnsiTheme="minorHAnsi" w:cstheme="minorHAnsi"/>
          <w:i/>
        </w:rPr>
        <w:t>It is</w:t>
      </w:r>
      <w:r w:rsidRPr="0024689D">
        <w:rPr>
          <w:rFonts w:asciiTheme="minorHAnsi" w:hAnsiTheme="minorHAnsi" w:cstheme="minorHAnsi"/>
          <w:i/>
          <w:spacing w:val="-3"/>
        </w:rPr>
        <w:t xml:space="preserve"> </w:t>
      </w:r>
      <w:r w:rsidRPr="0024689D">
        <w:rPr>
          <w:rFonts w:asciiTheme="minorHAnsi" w:hAnsiTheme="minorHAnsi" w:cstheme="minorHAnsi"/>
          <w:i/>
        </w:rPr>
        <w:t>time</w:t>
      </w:r>
      <w:r w:rsidRPr="0024689D">
        <w:rPr>
          <w:rFonts w:asciiTheme="minorHAnsi" w:hAnsiTheme="minorHAnsi" w:cstheme="minorHAnsi"/>
          <w:i/>
          <w:spacing w:val="-1"/>
        </w:rPr>
        <w:t xml:space="preserve"> </w:t>
      </w:r>
      <w:r w:rsidRPr="0024689D">
        <w:rPr>
          <w:rFonts w:asciiTheme="minorHAnsi" w:hAnsiTheme="minorHAnsi" w:cstheme="minorHAnsi"/>
          <w:i/>
        </w:rPr>
        <w:t>for</w:t>
      </w:r>
      <w:r w:rsidRPr="0024689D">
        <w:rPr>
          <w:rFonts w:asciiTheme="minorHAnsi" w:hAnsiTheme="minorHAnsi" w:cstheme="minorHAnsi"/>
          <w:i/>
          <w:spacing w:val="-1"/>
        </w:rPr>
        <w:t xml:space="preserve"> </w:t>
      </w:r>
      <w:r w:rsidR="002168DD">
        <w:rPr>
          <w:rFonts w:asciiTheme="minorHAnsi" w:hAnsiTheme="minorHAnsi" w:cstheme="minorHAnsi"/>
          <w:i/>
        </w:rPr>
        <w:t>‘</w:t>
      </w:r>
      <w:r w:rsidRPr="0024689D">
        <w:rPr>
          <w:rFonts w:asciiTheme="minorHAnsi" w:hAnsiTheme="minorHAnsi" w:cstheme="minorHAnsi"/>
          <w:i/>
        </w:rPr>
        <w:t>the</w:t>
      </w:r>
      <w:r w:rsidRPr="0024689D">
        <w:rPr>
          <w:rFonts w:asciiTheme="minorHAnsi" w:hAnsiTheme="minorHAnsi" w:cstheme="minorHAnsi"/>
          <w:i/>
          <w:spacing w:val="-2"/>
        </w:rPr>
        <w:t xml:space="preserve"> </w:t>
      </w:r>
      <w:r w:rsidRPr="0024689D">
        <w:rPr>
          <w:rFonts w:asciiTheme="minorHAnsi" w:hAnsiTheme="minorHAnsi" w:cstheme="minorHAnsi"/>
          <w:i/>
        </w:rPr>
        <w:t>conversation</w:t>
      </w:r>
      <w:r w:rsidR="002168DD">
        <w:rPr>
          <w:rFonts w:asciiTheme="minorHAnsi" w:hAnsiTheme="minorHAnsi" w:cstheme="minorHAnsi"/>
          <w:i/>
        </w:rPr>
        <w:t>’</w:t>
      </w:r>
      <w:r w:rsidRPr="0024689D">
        <w:rPr>
          <w:rFonts w:asciiTheme="minorHAnsi" w:hAnsiTheme="minorHAnsi" w:cstheme="minorHAnsi"/>
          <w:i/>
        </w:rPr>
        <w:t>.</w:t>
      </w:r>
    </w:p>
    <w:p w14:paraId="2E6B303A" w14:textId="77777777" w:rsidR="003A288E" w:rsidRPr="0024689D" w:rsidRDefault="003A288E">
      <w:pPr>
        <w:pStyle w:val="BodyText"/>
        <w:spacing w:before="1"/>
        <w:rPr>
          <w:rFonts w:asciiTheme="minorHAnsi" w:hAnsiTheme="minorHAnsi" w:cstheme="minorHAnsi"/>
          <w:i/>
        </w:rPr>
      </w:pPr>
    </w:p>
    <w:p w14:paraId="6125E913" w14:textId="77EE3F03" w:rsidR="003A288E" w:rsidRPr="0024689D" w:rsidRDefault="00452000">
      <w:pPr>
        <w:pStyle w:val="BodyText"/>
        <w:ind w:left="3329"/>
        <w:rPr>
          <w:rFonts w:asciiTheme="minorHAnsi" w:hAnsiTheme="minorHAnsi" w:cstheme="minorHAnsi"/>
        </w:rPr>
      </w:pPr>
      <w:r w:rsidRPr="0024689D">
        <w:rPr>
          <w:rFonts w:asciiTheme="minorHAnsi" w:hAnsiTheme="minorHAnsi" w:cstheme="minorHAnsi"/>
          <w:u w:val="single"/>
        </w:rPr>
        <w:t>Health</w:t>
      </w:r>
      <w:r w:rsidRPr="0024689D">
        <w:rPr>
          <w:rFonts w:asciiTheme="minorHAnsi" w:hAnsiTheme="minorHAnsi" w:cstheme="minorHAnsi"/>
          <w:spacing w:val="-4"/>
          <w:u w:val="single"/>
        </w:rPr>
        <w:t xml:space="preserve"> </w:t>
      </w:r>
      <w:r w:rsidRPr="0024689D">
        <w:rPr>
          <w:rFonts w:asciiTheme="minorHAnsi" w:hAnsiTheme="minorHAnsi" w:cstheme="minorHAnsi"/>
          <w:u w:val="single"/>
        </w:rPr>
        <w:t>Care</w:t>
      </w:r>
      <w:r w:rsidRPr="0024689D">
        <w:rPr>
          <w:rFonts w:asciiTheme="minorHAnsi" w:hAnsiTheme="minorHAnsi" w:cstheme="minorHAnsi"/>
          <w:spacing w:val="-3"/>
          <w:u w:val="single"/>
        </w:rPr>
        <w:t xml:space="preserve"> </w:t>
      </w:r>
      <w:r w:rsidRPr="0024689D">
        <w:rPr>
          <w:rFonts w:asciiTheme="minorHAnsi" w:hAnsiTheme="minorHAnsi" w:cstheme="minorHAnsi"/>
          <w:u w:val="single"/>
        </w:rPr>
        <w:t>Directive</w:t>
      </w:r>
      <w:r w:rsidRPr="002168DD">
        <w:rPr>
          <w:rFonts w:asciiTheme="minorHAnsi" w:hAnsiTheme="minorHAnsi" w:cstheme="minorHAnsi"/>
          <w:position w:val="6"/>
          <w:vertAlign w:val="superscript"/>
        </w:rPr>
        <w:t>2</w:t>
      </w:r>
      <w:r w:rsidRPr="0024689D">
        <w:rPr>
          <w:rFonts w:asciiTheme="minorHAnsi" w:hAnsiTheme="minorHAnsi" w:cstheme="minorHAnsi"/>
          <w:spacing w:val="24"/>
          <w:position w:val="6"/>
        </w:rPr>
        <w:t xml:space="preserve"> </w:t>
      </w:r>
      <w:r w:rsidRPr="0024689D">
        <w:rPr>
          <w:rFonts w:asciiTheme="minorHAnsi" w:hAnsiTheme="minorHAnsi" w:cstheme="minorHAnsi"/>
        </w:rPr>
        <w:t>(advance</w:t>
      </w:r>
      <w:r w:rsidRPr="0024689D">
        <w:rPr>
          <w:rFonts w:asciiTheme="minorHAnsi" w:hAnsiTheme="minorHAnsi" w:cstheme="minorHAnsi"/>
          <w:spacing w:val="-4"/>
        </w:rPr>
        <w:t xml:space="preserve"> </w:t>
      </w:r>
      <w:r w:rsidRPr="0024689D">
        <w:rPr>
          <w:rFonts w:asciiTheme="minorHAnsi" w:hAnsiTheme="minorHAnsi" w:cstheme="minorHAnsi"/>
        </w:rPr>
        <w:t>directive)</w:t>
      </w:r>
    </w:p>
    <w:p w14:paraId="066B6D1A" w14:textId="5D63D2BD" w:rsidR="003A288E" w:rsidRPr="0024689D" w:rsidRDefault="00452000" w:rsidP="002168DD">
      <w:pPr>
        <w:pStyle w:val="BodyText"/>
        <w:spacing w:before="1"/>
        <w:ind w:left="3329" w:right="-90"/>
        <w:rPr>
          <w:rFonts w:asciiTheme="minorHAnsi" w:hAnsiTheme="minorHAnsi" w:cstheme="minorHAnsi"/>
        </w:rPr>
      </w:pPr>
      <w:r w:rsidRPr="0024689D">
        <w:rPr>
          <w:rFonts w:asciiTheme="minorHAnsi" w:hAnsiTheme="minorHAnsi" w:cstheme="minorHAnsi"/>
        </w:rPr>
        <w:t>A legal document (as a living will) signed by a competent</w:t>
      </w:r>
      <w:r w:rsidRPr="0024689D">
        <w:rPr>
          <w:rFonts w:asciiTheme="minorHAnsi" w:hAnsiTheme="minorHAnsi" w:cstheme="minorHAnsi"/>
          <w:spacing w:val="1"/>
        </w:rPr>
        <w:t xml:space="preserve"> </w:t>
      </w:r>
      <w:r w:rsidRPr="0024689D">
        <w:rPr>
          <w:rFonts w:asciiTheme="minorHAnsi" w:hAnsiTheme="minorHAnsi" w:cstheme="minorHAnsi"/>
        </w:rPr>
        <w:t>person to provide guidance for medical and healthcare</w:t>
      </w:r>
      <w:r w:rsidRPr="0024689D">
        <w:rPr>
          <w:rFonts w:asciiTheme="minorHAnsi" w:hAnsiTheme="minorHAnsi" w:cstheme="minorHAnsi"/>
          <w:spacing w:val="1"/>
        </w:rPr>
        <w:t xml:space="preserve"> </w:t>
      </w:r>
      <w:r w:rsidRPr="0024689D">
        <w:rPr>
          <w:rFonts w:asciiTheme="minorHAnsi" w:hAnsiTheme="minorHAnsi" w:cstheme="minorHAnsi"/>
        </w:rPr>
        <w:t xml:space="preserve">decisions (as the termination of life support or organ donation) </w:t>
      </w:r>
      <w:r w:rsidR="002168DD">
        <w:rPr>
          <w:rFonts w:asciiTheme="minorHAnsi" w:hAnsiTheme="minorHAnsi" w:cstheme="minorHAnsi"/>
        </w:rPr>
        <w:t>in the</w:t>
      </w:r>
      <w:r w:rsidRPr="0024689D">
        <w:rPr>
          <w:rFonts w:asciiTheme="minorHAnsi" w:hAnsiTheme="minorHAnsi" w:cstheme="minorHAnsi"/>
          <w:spacing w:val="-3"/>
        </w:rPr>
        <w:t xml:space="preserve"> </w:t>
      </w:r>
      <w:r w:rsidRPr="0024689D">
        <w:rPr>
          <w:rFonts w:asciiTheme="minorHAnsi" w:hAnsiTheme="minorHAnsi" w:cstheme="minorHAnsi"/>
        </w:rPr>
        <w:t>event</w:t>
      </w:r>
      <w:r w:rsidRPr="0024689D">
        <w:rPr>
          <w:rFonts w:asciiTheme="minorHAnsi" w:hAnsiTheme="minorHAnsi" w:cstheme="minorHAnsi"/>
          <w:spacing w:val="-2"/>
        </w:rPr>
        <w:t xml:space="preserve"> </w:t>
      </w:r>
      <w:r w:rsidRPr="0024689D">
        <w:rPr>
          <w:rFonts w:asciiTheme="minorHAnsi" w:hAnsiTheme="minorHAnsi" w:cstheme="minorHAnsi"/>
        </w:rPr>
        <w:t>the</w:t>
      </w:r>
      <w:r w:rsidRPr="0024689D">
        <w:rPr>
          <w:rFonts w:asciiTheme="minorHAnsi" w:hAnsiTheme="minorHAnsi" w:cstheme="minorHAnsi"/>
          <w:spacing w:val="-2"/>
        </w:rPr>
        <w:t xml:space="preserve"> </w:t>
      </w:r>
      <w:r w:rsidRPr="0024689D">
        <w:rPr>
          <w:rFonts w:asciiTheme="minorHAnsi" w:hAnsiTheme="minorHAnsi" w:cstheme="minorHAnsi"/>
        </w:rPr>
        <w:t>person</w:t>
      </w:r>
      <w:r w:rsidRPr="0024689D">
        <w:rPr>
          <w:rFonts w:asciiTheme="minorHAnsi" w:hAnsiTheme="minorHAnsi" w:cstheme="minorHAnsi"/>
          <w:spacing w:val="-1"/>
        </w:rPr>
        <w:t xml:space="preserve"> </w:t>
      </w:r>
      <w:r w:rsidRPr="0024689D">
        <w:rPr>
          <w:rFonts w:asciiTheme="minorHAnsi" w:hAnsiTheme="minorHAnsi" w:cstheme="minorHAnsi"/>
        </w:rPr>
        <w:t>becomes</w:t>
      </w:r>
      <w:r w:rsidRPr="0024689D">
        <w:rPr>
          <w:rFonts w:asciiTheme="minorHAnsi" w:hAnsiTheme="minorHAnsi" w:cstheme="minorHAnsi"/>
          <w:spacing w:val="-4"/>
        </w:rPr>
        <w:t xml:space="preserve"> </w:t>
      </w:r>
      <w:r w:rsidRPr="0024689D">
        <w:rPr>
          <w:rFonts w:asciiTheme="minorHAnsi" w:hAnsiTheme="minorHAnsi" w:cstheme="minorHAnsi"/>
        </w:rPr>
        <w:t>incompetent</w:t>
      </w:r>
      <w:r w:rsidRPr="0024689D">
        <w:rPr>
          <w:rFonts w:asciiTheme="minorHAnsi" w:hAnsiTheme="minorHAnsi" w:cstheme="minorHAnsi"/>
          <w:spacing w:val="-4"/>
        </w:rPr>
        <w:t xml:space="preserve"> </w:t>
      </w:r>
      <w:r w:rsidRPr="0024689D">
        <w:rPr>
          <w:rFonts w:asciiTheme="minorHAnsi" w:hAnsiTheme="minorHAnsi" w:cstheme="minorHAnsi"/>
        </w:rPr>
        <w:t>to</w:t>
      </w:r>
      <w:r w:rsidRPr="0024689D">
        <w:rPr>
          <w:rFonts w:asciiTheme="minorHAnsi" w:hAnsiTheme="minorHAnsi" w:cstheme="minorHAnsi"/>
          <w:spacing w:val="-4"/>
        </w:rPr>
        <w:t xml:space="preserve"> </w:t>
      </w:r>
      <w:r w:rsidRPr="0024689D">
        <w:rPr>
          <w:rFonts w:asciiTheme="minorHAnsi" w:hAnsiTheme="minorHAnsi" w:cstheme="minorHAnsi"/>
        </w:rPr>
        <w:t>make</w:t>
      </w:r>
      <w:r w:rsidRPr="0024689D">
        <w:rPr>
          <w:rFonts w:asciiTheme="minorHAnsi" w:hAnsiTheme="minorHAnsi" w:cstheme="minorHAnsi"/>
          <w:spacing w:val="-2"/>
        </w:rPr>
        <w:t xml:space="preserve"> </w:t>
      </w:r>
      <w:r w:rsidRPr="0024689D">
        <w:rPr>
          <w:rFonts w:asciiTheme="minorHAnsi" w:hAnsiTheme="minorHAnsi" w:cstheme="minorHAnsi"/>
        </w:rPr>
        <w:t>such</w:t>
      </w:r>
      <w:r w:rsidRPr="0024689D">
        <w:rPr>
          <w:rFonts w:asciiTheme="minorHAnsi" w:hAnsiTheme="minorHAnsi" w:cstheme="minorHAnsi"/>
          <w:spacing w:val="-5"/>
        </w:rPr>
        <w:t xml:space="preserve"> </w:t>
      </w:r>
      <w:r w:rsidRPr="0024689D">
        <w:rPr>
          <w:rFonts w:asciiTheme="minorHAnsi" w:hAnsiTheme="minorHAnsi" w:cstheme="minorHAnsi"/>
        </w:rPr>
        <w:t>decisions.</w:t>
      </w:r>
    </w:p>
    <w:p w14:paraId="49AAB6CD" w14:textId="441D638D" w:rsidR="002168DD" w:rsidRDefault="002168DD">
      <w:pPr>
        <w:pStyle w:val="BodyText"/>
        <w:spacing w:before="2"/>
        <w:rPr>
          <w:sz w:val="12"/>
        </w:rPr>
      </w:pPr>
    </w:p>
    <w:p w14:paraId="3680E6AC" w14:textId="77777777" w:rsidR="002168DD" w:rsidRDefault="002168DD">
      <w:pPr>
        <w:pStyle w:val="BodyText"/>
        <w:spacing w:before="2"/>
        <w:rPr>
          <w:sz w:val="12"/>
        </w:rPr>
      </w:pPr>
    </w:p>
    <w:p w14:paraId="624520D6" w14:textId="59987AC5" w:rsidR="003A288E" w:rsidRDefault="00000000">
      <w:pPr>
        <w:pStyle w:val="BodyText"/>
        <w:spacing w:before="2"/>
        <w:rPr>
          <w:sz w:val="12"/>
        </w:rPr>
      </w:pPr>
      <w:r>
        <w:pict w14:anchorId="494BC9BD">
          <v:shape id="docshape14" o:spid="_x0000_s2051" alt="descriptive bar" style="position:absolute;margin-left:42.35pt;margin-top:8.7pt;width:52.05pt;height:.1pt;z-index:-15726592;mso-wrap-distance-left:0;mso-wrap-distance-right:0;mso-position-horizontal-relative:page" coordorigin="847,174" coordsize="1041,0" path="m847,174r1040,e" filled="f" strokeweight=".4pt">
            <v:path arrowok="t"/>
            <w10:wrap type="topAndBottom" anchorx="page"/>
          </v:shape>
        </w:pict>
      </w:r>
    </w:p>
    <w:p w14:paraId="110999E5" w14:textId="77777777" w:rsidR="003A288E" w:rsidRPr="002168DD" w:rsidRDefault="00452000">
      <w:pPr>
        <w:spacing w:before="37"/>
        <w:ind w:left="307"/>
        <w:rPr>
          <w:rFonts w:asciiTheme="minorHAnsi" w:hAnsiTheme="minorHAnsi" w:cstheme="minorHAnsi"/>
          <w:sz w:val="16"/>
          <w:szCs w:val="16"/>
        </w:rPr>
      </w:pPr>
      <w:r w:rsidRPr="002168DD">
        <w:rPr>
          <w:rFonts w:asciiTheme="minorHAnsi" w:hAnsiTheme="minorHAnsi" w:cstheme="minorHAnsi"/>
          <w:position w:val="5"/>
          <w:sz w:val="16"/>
          <w:szCs w:val="16"/>
        </w:rPr>
        <w:t>2</w:t>
      </w:r>
      <w:r w:rsidRPr="002168DD">
        <w:rPr>
          <w:rFonts w:asciiTheme="minorHAnsi" w:hAnsiTheme="minorHAnsi" w:cstheme="minorHAnsi"/>
          <w:sz w:val="16"/>
          <w:szCs w:val="16"/>
        </w:rPr>
        <w:t>The American</w:t>
      </w:r>
      <w:r w:rsidRPr="002168DD">
        <w:rPr>
          <w:rFonts w:asciiTheme="minorHAnsi" w:hAnsiTheme="minorHAnsi" w:cstheme="minorHAnsi"/>
          <w:spacing w:val="-3"/>
          <w:sz w:val="16"/>
          <w:szCs w:val="16"/>
        </w:rPr>
        <w:t xml:space="preserve"> </w:t>
      </w:r>
      <w:r w:rsidRPr="002168DD">
        <w:rPr>
          <w:rFonts w:asciiTheme="minorHAnsi" w:hAnsiTheme="minorHAnsi" w:cstheme="minorHAnsi"/>
          <w:sz w:val="16"/>
          <w:szCs w:val="16"/>
        </w:rPr>
        <w:t>Heritage®</w:t>
      </w:r>
      <w:r w:rsidRPr="002168DD">
        <w:rPr>
          <w:rFonts w:asciiTheme="minorHAnsi" w:hAnsiTheme="minorHAnsi" w:cstheme="minorHAnsi"/>
          <w:spacing w:val="-3"/>
          <w:sz w:val="16"/>
          <w:szCs w:val="16"/>
        </w:rPr>
        <w:t xml:space="preserve"> </w:t>
      </w:r>
      <w:r w:rsidRPr="002168DD">
        <w:rPr>
          <w:rFonts w:asciiTheme="minorHAnsi" w:hAnsiTheme="minorHAnsi" w:cstheme="minorHAnsi"/>
          <w:sz w:val="16"/>
          <w:szCs w:val="16"/>
        </w:rPr>
        <w:t>Science Dictionary</w:t>
      </w:r>
      <w:r w:rsidRPr="002168DD">
        <w:rPr>
          <w:rFonts w:asciiTheme="minorHAnsi" w:hAnsiTheme="minorHAnsi" w:cstheme="minorHAnsi"/>
          <w:spacing w:val="-4"/>
          <w:sz w:val="16"/>
          <w:szCs w:val="16"/>
        </w:rPr>
        <w:t xml:space="preserve"> </w:t>
      </w:r>
      <w:r w:rsidRPr="002168DD">
        <w:rPr>
          <w:rFonts w:asciiTheme="minorHAnsi" w:hAnsiTheme="minorHAnsi" w:cstheme="minorHAnsi"/>
          <w:sz w:val="16"/>
          <w:szCs w:val="16"/>
        </w:rPr>
        <w:t>Copyright</w:t>
      </w:r>
      <w:r w:rsidRPr="002168DD">
        <w:rPr>
          <w:rFonts w:asciiTheme="minorHAnsi" w:hAnsiTheme="minorHAnsi" w:cstheme="minorHAnsi"/>
          <w:spacing w:val="-2"/>
          <w:sz w:val="16"/>
          <w:szCs w:val="16"/>
        </w:rPr>
        <w:t xml:space="preserve"> </w:t>
      </w:r>
      <w:r w:rsidRPr="002168DD">
        <w:rPr>
          <w:rFonts w:asciiTheme="minorHAnsi" w:hAnsiTheme="minorHAnsi" w:cstheme="minorHAnsi"/>
          <w:sz w:val="16"/>
          <w:szCs w:val="16"/>
        </w:rPr>
        <w:t>©</w:t>
      </w:r>
      <w:r w:rsidRPr="002168DD">
        <w:rPr>
          <w:rFonts w:asciiTheme="minorHAnsi" w:hAnsiTheme="minorHAnsi" w:cstheme="minorHAnsi"/>
          <w:spacing w:val="-4"/>
          <w:sz w:val="16"/>
          <w:szCs w:val="16"/>
        </w:rPr>
        <w:t xml:space="preserve"> </w:t>
      </w:r>
      <w:r w:rsidRPr="002168DD">
        <w:rPr>
          <w:rFonts w:asciiTheme="minorHAnsi" w:hAnsiTheme="minorHAnsi" w:cstheme="minorHAnsi"/>
          <w:sz w:val="16"/>
          <w:szCs w:val="16"/>
        </w:rPr>
        <w:t>2005</w:t>
      </w:r>
      <w:r w:rsidRPr="002168DD">
        <w:rPr>
          <w:rFonts w:asciiTheme="minorHAnsi" w:hAnsiTheme="minorHAnsi" w:cstheme="minorHAnsi"/>
          <w:spacing w:val="-3"/>
          <w:sz w:val="16"/>
          <w:szCs w:val="16"/>
        </w:rPr>
        <w:t xml:space="preserve"> </w:t>
      </w:r>
      <w:r w:rsidRPr="002168DD">
        <w:rPr>
          <w:rFonts w:asciiTheme="minorHAnsi" w:hAnsiTheme="minorHAnsi" w:cstheme="minorHAnsi"/>
          <w:sz w:val="16"/>
          <w:szCs w:val="16"/>
        </w:rPr>
        <w:t>by</w:t>
      </w:r>
      <w:r w:rsidRPr="002168DD">
        <w:rPr>
          <w:rFonts w:asciiTheme="minorHAnsi" w:hAnsiTheme="minorHAnsi" w:cstheme="minorHAnsi"/>
          <w:spacing w:val="-4"/>
          <w:sz w:val="16"/>
          <w:szCs w:val="16"/>
        </w:rPr>
        <w:t xml:space="preserve"> </w:t>
      </w:r>
      <w:r w:rsidRPr="002168DD">
        <w:rPr>
          <w:rFonts w:asciiTheme="minorHAnsi" w:hAnsiTheme="minorHAnsi" w:cstheme="minorHAnsi"/>
          <w:sz w:val="16"/>
          <w:szCs w:val="16"/>
        </w:rPr>
        <w:t>Houghton</w:t>
      </w:r>
      <w:r w:rsidRPr="002168DD">
        <w:rPr>
          <w:rFonts w:asciiTheme="minorHAnsi" w:hAnsiTheme="minorHAnsi" w:cstheme="minorHAnsi"/>
          <w:spacing w:val="-2"/>
          <w:sz w:val="16"/>
          <w:szCs w:val="16"/>
        </w:rPr>
        <w:t xml:space="preserve"> </w:t>
      </w:r>
      <w:r w:rsidRPr="002168DD">
        <w:rPr>
          <w:rFonts w:asciiTheme="minorHAnsi" w:hAnsiTheme="minorHAnsi" w:cstheme="minorHAnsi"/>
          <w:sz w:val="16"/>
          <w:szCs w:val="16"/>
        </w:rPr>
        <w:t>Mifflin</w:t>
      </w:r>
      <w:r w:rsidRPr="002168DD">
        <w:rPr>
          <w:rFonts w:asciiTheme="minorHAnsi" w:hAnsiTheme="minorHAnsi" w:cstheme="minorHAnsi"/>
          <w:spacing w:val="-3"/>
          <w:sz w:val="16"/>
          <w:szCs w:val="16"/>
        </w:rPr>
        <w:t xml:space="preserve"> </w:t>
      </w:r>
      <w:r w:rsidRPr="002168DD">
        <w:rPr>
          <w:rFonts w:asciiTheme="minorHAnsi" w:hAnsiTheme="minorHAnsi" w:cstheme="minorHAnsi"/>
          <w:sz w:val="16"/>
          <w:szCs w:val="16"/>
        </w:rPr>
        <w:t>Company.</w:t>
      </w:r>
      <w:r w:rsidRPr="002168DD">
        <w:rPr>
          <w:rFonts w:asciiTheme="minorHAnsi" w:hAnsiTheme="minorHAnsi" w:cstheme="minorHAnsi"/>
          <w:spacing w:val="-4"/>
          <w:sz w:val="16"/>
          <w:szCs w:val="16"/>
        </w:rPr>
        <w:t xml:space="preserve"> </w:t>
      </w:r>
      <w:r w:rsidRPr="002168DD">
        <w:rPr>
          <w:rFonts w:asciiTheme="minorHAnsi" w:hAnsiTheme="minorHAnsi" w:cstheme="minorHAnsi"/>
          <w:sz w:val="16"/>
          <w:szCs w:val="16"/>
        </w:rPr>
        <w:t>Published</w:t>
      </w:r>
      <w:r w:rsidRPr="002168DD">
        <w:rPr>
          <w:rFonts w:asciiTheme="minorHAnsi" w:hAnsiTheme="minorHAnsi" w:cstheme="minorHAnsi"/>
          <w:spacing w:val="-3"/>
          <w:sz w:val="16"/>
          <w:szCs w:val="16"/>
        </w:rPr>
        <w:t xml:space="preserve"> </w:t>
      </w:r>
      <w:r w:rsidRPr="002168DD">
        <w:rPr>
          <w:rFonts w:asciiTheme="minorHAnsi" w:hAnsiTheme="minorHAnsi" w:cstheme="minorHAnsi"/>
          <w:sz w:val="16"/>
          <w:szCs w:val="16"/>
        </w:rPr>
        <w:t>by</w:t>
      </w:r>
      <w:r w:rsidRPr="002168DD">
        <w:rPr>
          <w:rFonts w:asciiTheme="minorHAnsi" w:hAnsiTheme="minorHAnsi" w:cstheme="minorHAnsi"/>
          <w:spacing w:val="-4"/>
          <w:sz w:val="16"/>
          <w:szCs w:val="16"/>
        </w:rPr>
        <w:t xml:space="preserve"> </w:t>
      </w:r>
      <w:r w:rsidRPr="002168DD">
        <w:rPr>
          <w:rFonts w:asciiTheme="minorHAnsi" w:hAnsiTheme="minorHAnsi" w:cstheme="minorHAnsi"/>
          <w:sz w:val="16"/>
          <w:szCs w:val="16"/>
        </w:rPr>
        <w:t>Houghton</w:t>
      </w:r>
      <w:r w:rsidRPr="002168DD">
        <w:rPr>
          <w:rFonts w:asciiTheme="minorHAnsi" w:hAnsiTheme="minorHAnsi" w:cstheme="minorHAnsi"/>
          <w:spacing w:val="-2"/>
          <w:sz w:val="16"/>
          <w:szCs w:val="16"/>
        </w:rPr>
        <w:t xml:space="preserve"> </w:t>
      </w:r>
      <w:r w:rsidRPr="002168DD">
        <w:rPr>
          <w:rFonts w:asciiTheme="minorHAnsi" w:hAnsiTheme="minorHAnsi" w:cstheme="minorHAnsi"/>
          <w:sz w:val="16"/>
          <w:szCs w:val="16"/>
        </w:rPr>
        <w:t>Mifflin</w:t>
      </w:r>
      <w:r w:rsidRPr="002168DD">
        <w:rPr>
          <w:rFonts w:asciiTheme="minorHAnsi" w:hAnsiTheme="minorHAnsi" w:cstheme="minorHAnsi"/>
          <w:spacing w:val="-6"/>
          <w:sz w:val="16"/>
          <w:szCs w:val="16"/>
        </w:rPr>
        <w:t xml:space="preserve"> </w:t>
      </w:r>
      <w:r w:rsidRPr="002168DD">
        <w:rPr>
          <w:rFonts w:asciiTheme="minorHAnsi" w:hAnsiTheme="minorHAnsi" w:cstheme="minorHAnsi"/>
          <w:sz w:val="16"/>
          <w:szCs w:val="16"/>
        </w:rPr>
        <w:t>Company.</w:t>
      </w:r>
    </w:p>
    <w:p w14:paraId="3861AC1A" w14:textId="22C365FC" w:rsidR="003A288E" w:rsidRDefault="003A288E">
      <w:pPr>
        <w:pStyle w:val="BodyText"/>
        <w:spacing w:before="2" w:after="1"/>
        <w:rPr>
          <w:sz w:val="23"/>
        </w:rPr>
      </w:pPr>
    </w:p>
    <w:tbl>
      <w:tblPr>
        <w:tblW w:w="0" w:type="auto"/>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979"/>
        <w:gridCol w:w="6813"/>
      </w:tblGrid>
      <w:tr w:rsidR="003A288E" w14:paraId="0768E5D3" w14:textId="77777777" w:rsidTr="002168DD">
        <w:trPr>
          <w:trHeight w:val="774"/>
        </w:trPr>
        <w:tc>
          <w:tcPr>
            <w:tcW w:w="3979" w:type="dxa"/>
            <w:tcBorders>
              <w:top w:val="nil"/>
              <w:bottom w:val="nil"/>
            </w:tcBorders>
            <w:shd w:val="clear" w:color="auto" w:fill="1F487C"/>
          </w:tcPr>
          <w:p w14:paraId="161426FB" w14:textId="77777777" w:rsidR="003A288E" w:rsidRDefault="00452000">
            <w:pPr>
              <w:pStyle w:val="TableParagraph"/>
              <w:spacing w:before="181"/>
              <w:ind w:left="365"/>
              <w:rPr>
                <w:b/>
                <w:sz w:val="32"/>
              </w:rPr>
            </w:pPr>
            <w:r>
              <w:rPr>
                <w:b/>
                <w:color w:val="FFFFFF"/>
                <w:sz w:val="32"/>
              </w:rPr>
              <w:t>Medical</w:t>
            </w:r>
            <w:r>
              <w:rPr>
                <w:b/>
                <w:color w:val="FFFFFF"/>
                <w:spacing w:val="-5"/>
                <w:sz w:val="32"/>
              </w:rPr>
              <w:t xml:space="preserve"> </w:t>
            </w:r>
            <w:r>
              <w:rPr>
                <w:b/>
                <w:color w:val="FFFFFF"/>
                <w:sz w:val="32"/>
              </w:rPr>
              <w:t>Terminology</w:t>
            </w:r>
          </w:p>
        </w:tc>
        <w:tc>
          <w:tcPr>
            <w:tcW w:w="6813" w:type="dxa"/>
            <w:tcBorders>
              <w:top w:val="nil"/>
              <w:bottom w:val="nil"/>
            </w:tcBorders>
            <w:shd w:val="clear" w:color="auto" w:fill="1F487C"/>
          </w:tcPr>
          <w:p w14:paraId="1E28343E" w14:textId="77777777" w:rsidR="003A288E" w:rsidRDefault="00452000">
            <w:pPr>
              <w:pStyle w:val="TableParagraph"/>
              <w:spacing w:before="181"/>
              <w:ind w:left="2181" w:right="2166"/>
              <w:jc w:val="center"/>
              <w:rPr>
                <w:b/>
                <w:sz w:val="32"/>
              </w:rPr>
            </w:pPr>
            <w:r>
              <w:rPr>
                <w:b/>
                <w:color w:val="FFFFFF"/>
                <w:sz w:val="32"/>
              </w:rPr>
              <w:t>Plain</w:t>
            </w:r>
            <w:r>
              <w:rPr>
                <w:b/>
                <w:color w:val="FFFFFF"/>
                <w:spacing w:val="-6"/>
                <w:sz w:val="32"/>
              </w:rPr>
              <w:t xml:space="preserve"> </w:t>
            </w:r>
            <w:r>
              <w:rPr>
                <w:b/>
                <w:color w:val="FFFFFF"/>
                <w:sz w:val="32"/>
              </w:rPr>
              <w:t>Language</w:t>
            </w:r>
          </w:p>
        </w:tc>
      </w:tr>
      <w:tr w:rsidR="003A288E" w14:paraId="59FD9FF1" w14:textId="77777777" w:rsidTr="002168DD">
        <w:trPr>
          <w:trHeight w:val="753"/>
        </w:trPr>
        <w:tc>
          <w:tcPr>
            <w:tcW w:w="3979" w:type="dxa"/>
            <w:tcBorders>
              <w:top w:val="nil"/>
              <w:left w:val="nil"/>
              <w:bottom w:val="single" w:sz="6" w:space="0" w:color="1F487C"/>
              <w:right w:val="nil"/>
            </w:tcBorders>
            <w:shd w:val="clear" w:color="auto" w:fill="D2DBE4"/>
          </w:tcPr>
          <w:p w14:paraId="5E458513" w14:textId="77777777" w:rsidR="003A288E" w:rsidRPr="002168DD" w:rsidRDefault="00452000">
            <w:pPr>
              <w:pStyle w:val="TableParagraph"/>
              <w:spacing w:before="199"/>
              <w:ind w:left="143"/>
              <w:rPr>
                <w:rFonts w:asciiTheme="minorHAnsi" w:hAnsiTheme="minorHAnsi" w:cstheme="minorHAnsi"/>
                <w:b/>
                <w:sz w:val="28"/>
              </w:rPr>
            </w:pPr>
            <w:r w:rsidRPr="002168DD">
              <w:rPr>
                <w:rFonts w:asciiTheme="minorHAnsi" w:hAnsiTheme="minorHAnsi" w:cstheme="minorHAnsi"/>
                <w:b/>
                <w:sz w:val="28"/>
              </w:rPr>
              <w:t>Deteriorate</w:t>
            </w:r>
          </w:p>
        </w:tc>
        <w:tc>
          <w:tcPr>
            <w:tcW w:w="6813" w:type="dxa"/>
            <w:tcBorders>
              <w:top w:val="nil"/>
              <w:left w:val="nil"/>
              <w:bottom w:val="single" w:sz="6" w:space="0" w:color="1F487C"/>
            </w:tcBorders>
          </w:tcPr>
          <w:p w14:paraId="2C0F174D" w14:textId="7751DDB4" w:rsidR="003A288E" w:rsidRDefault="003A288E">
            <w:pPr>
              <w:pStyle w:val="TableParagraph"/>
              <w:rPr>
                <w:rFonts w:ascii="Times New Roman"/>
                <w:sz w:val="20"/>
              </w:rPr>
            </w:pPr>
          </w:p>
        </w:tc>
      </w:tr>
      <w:tr w:rsidR="003A288E" w14:paraId="0BD36234" w14:textId="77777777" w:rsidTr="002168DD">
        <w:trPr>
          <w:trHeight w:val="752"/>
        </w:trPr>
        <w:tc>
          <w:tcPr>
            <w:tcW w:w="3979" w:type="dxa"/>
            <w:tcBorders>
              <w:top w:val="single" w:sz="6" w:space="0" w:color="1F487C"/>
              <w:left w:val="nil"/>
              <w:bottom w:val="single" w:sz="6" w:space="0" w:color="1F487C"/>
              <w:right w:val="nil"/>
            </w:tcBorders>
            <w:shd w:val="clear" w:color="auto" w:fill="D2DBE4"/>
          </w:tcPr>
          <w:p w14:paraId="71EDB884" w14:textId="77777777" w:rsidR="003A288E" w:rsidRPr="002168DD" w:rsidRDefault="00452000">
            <w:pPr>
              <w:pStyle w:val="TableParagraph"/>
              <w:spacing w:before="196"/>
              <w:ind w:left="143"/>
              <w:rPr>
                <w:rFonts w:asciiTheme="minorHAnsi" w:hAnsiTheme="minorHAnsi" w:cstheme="minorHAnsi"/>
                <w:b/>
                <w:sz w:val="28"/>
              </w:rPr>
            </w:pPr>
            <w:r w:rsidRPr="002168DD">
              <w:rPr>
                <w:rFonts w:asciiTheme="minorHAnsi" w:hAnsiTheme="minorHAnsi" w:cstheme="minorHAnsi"/>
                <w:b/>
                <w:sz w:val="28"/>
              </w:rPr>
              <w:t>Competent</w:t>
            </w:r>
          </w:p>
        </w:tc>
        <w:tc>
          <w:tcPr>
            <w:tcW w:w="6813" w:type="dxa"/>
            <w:tcBorders>
              <w:top w:val="single" w:sz="6" w:space="0" w:color="1F487C"/>
              <w:left w:val="nil"/>
              <w:bottom w:val="single" w:sz="6" w:space="0" w:color="1F487C"/>
            </w:tcBorders>
          </w:tcPr>
          <w:p w14:paraId="47CC833C" w14:textId="66291FC4" w:rsidR="003A288E" w:rsidRDefault="003A288E">
            <w:pPr>
              <w:pStyle w:val="TableParagraph"/>
              <w:rPr>
                <w:rFonts w:ascii="Times New Roman"/>
                <w:sz w:val="20"/>
              </w:rPr>
            </w:pPr>
          </w:p>
        </w:tc>
      </w:tr>
      <w:tr w:rsidR="003A288E" w14:paraId="709ABB1F" w14:textId="77777777" w:rsidTr="002168DD">
        <w:trPr>
          <w:trHeight w:val="751"/>
        </w:trPr>
        <w:tc>
          <w:tcPr>
            <w:tcW w:w="3979" w:type="dxa"/>
            <w:tcBorders>
              <w:top w:val="single" w:sz="6" w:space="0" w:color="1F487C"/>
              <w:left w:val="nil"/>
              <w:bottom w:val="single" w:sz="6" w:space="0" w:color="1F487C"/>
              <w:right w:val="nil"/>
            </w:tcBorders>
            <w:shd w:val="clear" w:color="auto" w:fill="D2DBE4"/>
          </w:tcPr>
          <w:p w14:paraId="476B0A5B" w14:textId="77777777" w:rsidR="003A288E" w:rsidRPr="002168DD" w:rsidRDefault="00452000">
            <w:pPr>
              <w:pStyle w:val="TableParagraph"/>
              <w:spacing w:before="197"/>
              <w:ind w:left="143"/>
              <w:rPr>
                <w:rFonts w:asciiTheme="minorHAnsi" w:hAnsiTheme="minorHAnsi" w:cstheme="minorHAnsi"/>
                <w:b/>
                <w:sz w:val="28"/>
              </w:rPr>
            </w:pPr>
            <w:r w:rsidRPr="002168DD">
              <w:rPr>
                <w:rFonts w:asciiTheme="minorHAnsi" w:hAnsiTheme="minorHAnsi" w:cstheme="minorHAnsi"/>
                <w:b/>
                <w:sz w:val="28"/>
              </w:rPr>
              <w:t>Guidance</w:t>
            </w:r>
          </w:p>
        </w:tc>
        <w:tc>
          <w:tcPr>
            <w:tcW w:w="6813" w:type="dxa"/>
            <w:tcBorders>
              <w:top w:val="single" w:sz="6" w:space="0" w:color="1F487C"/>
              <w:left w:val="nil"/>
              <w:bottom w:val="single" w:sz="6" w:space="0" w:color="1F487C"/>
            </w:tcBorders>
          </w:tcPr>
          <w:p w14:paraId="70791800" w14:textId="77777777" w:rsidR="003A288E" w:rsidRDefault="003A288E">
            <w:pPr>
              <w:pStyle w:val="TableParagraph"/>
              <w:rPr>
                <w:rFonts w:ascii="Times New Roman"/>
                <w:sz w:val="20"/>
              </w:rPr>
            </w:pPr>
          </w:p>
        </w:tc>
      </w:tr>
      <w:tr w:rsidR="003A288E" w14:paraId="09276041" w14:textId="77777777" w:rsidTr="002168DD">
        <w:trPr>
          <w:trHeight w:val="825"/>
        </w:trPr>
        <w:tc>
          <w:tcPr>
            <w:tcW w:w="3979" w:type="dxa"/>
            <w:tcBorders>
              <w:top w:val="single" w:sz="6" w:space="0" w:color="1F487C"/>
              <w:left w:val="nil"/>
              <w:bottom w:val="single" w:sz="6" w:space="0" w:color="1F487C"/>
              <w:right w:val="nil"/>
            </w:tcBorders>
            <w:shd w:val="clear" w:color="auto" w:fill="D2DBE4"/>
          </w:tcPr>
          <w:p w14:paraId="7B098FAA" w14:textId="77777777" w:rsidR="003A288E" w:rsidRPr="002168DD" w:rsidRDefault="00452000">
            <w:pPr>
              <w:pStyle w:val="TableParagraph"/>
              <w:spacing w:before="64"/>
              <w:ind w:left="143" w:right="1761"/>
              <w:rPr>
                <w:rFonts w:asciiTheme="minorHAnsi" w:hAnsiTheme="minorHAnsi" w:cstheme="minorHAnsi"/>
                <w:b/>
                <w:sz w:val="28"/>
              </w:rPr>
            </w:pPr>
            <w:r w:rsidRPr="002168DD">
              <w:rPr>
                <w:rFonts w:asciiTheme="minorHAnsi" w:hAnsiTheme="minorHAnsi" w:cstheme="minorHAnsi"/>
                <w:b/>
                <w:sz w:val="28"/>
              </w:rPr>
              <w:t>Cardiovascular</w:t>
            </w:r>
            <w:r w:rsidRPr="002168DD">
              <w:rPr>
                <w:rFonts w:asciiTheme="minorHAnsi" w:hAnsiTheme="minorHAnsi" w:cstheme="minorHAnsi"/>
                <w:b/>
                <w:spacing w:val="-76"/>
                <w:sz w:val="28"/>
              </w:rPr>
              <w:t xml:space="preserve"> </w:t>
            </w:r>
            <w:r w:rsidRPr="002168DD">
              <w:rPr>
                <w:rFonts w:asciiTheme="minorHAnsi" w:hAnsiTheme="minorHAnsi" w:cstheme="minorHAnsi"/>
                <w:b/>
                <w:sz w:val="28"/>
              </w:rPr>
              <w:t>resuscitation</w:t>
            </w:r>
          </w:p>
        </w:tc>
        <w:tc>
          <w:tcPr>
            <w:tcW w:w="6813" w:type="dxa"/>
            <w:tcBorders>
              <w:top w:val="single" w:sz="6" w:space="0" w:color="1F487C"/>
              <w:left w:val="nil"/>
              <w:bottom w:val="single" w:sz="6" w:space="0" w:color="1F487C"/>
            </w:tcBorders>
          </w:tcPr>
          <w:p w14:paraId="38D97341" w14:textId="77777777" w:rsidR="003A288E" w:rsidRDefault="003A288E">
            <w:pPr>
              <w:pStyle w:val="TableParagraph"/>
              <w:rPr>
                <w:rFonts w:ascii="Times New Roman"/>
                <w:sz w:val="20"/>
              </w:rPr>
            </w:pPr>
          </w:p>
        </w:tc>
      </w:tr>
      <w:tr w:rsidR="003A288E" w14:paraId="5E8038BB" w14:textId="77777777" w:rsidTr="002168DD">
        <w:trPr>
          <w:trHeight w:val="752"/>
        </w:trPr>
        <w:tc>
          <w:tcPr>
            <w:tcW w:w="3979" w:type="dxa"/>
            <w:tcBorders>
              <w:top w:val="single" w:sz="6" w:space="0" w:color="1F487C"/>
              <w:left w:val="nil"/>
              <w:bottom w:val="single" w:sz="6" w:space="0" w:color="1F487C"/>
              <w:right w:val="nil"/>
            </w:tcBorders>
            <w:shd w:val="clear" w:color="auto" w:fill="D2DBE4"/>
          </w:tcPr>
          <w:p w14:paraId="46A456B5" w14:textId="77777777" w:rsidR="003A288E" w:rsidRPr="002168DD" w:rsidRDefault="00452000">
            <w:pPr>
              <w:pStyle w:val="TableParagraph"/>
              <w:spacing w:before="198"/>
              <w:ind w:left="143"/>
              <w:rPr>
                <w:rFonts w:asciiTheme="minorHAnsi" w:hAnsiTheme="minorHAnsi" w:cstheme="minorHAnsi"/>
                <w:b/>
                <w:sz w:val="28"/>
              </w:rPr>
            </w:pPr>
            <w:r w:rsidRPr="002168DD">
              <w:rPr>
                <w:rFonts w:asciiTheme="minorHAnsi" w:hAnsiTheme="minorHAnsi" w:cstheme="minorHAnsi"/>
                <w:b/>
                <w:sz w:val="28"/>
              </w:rPr>
              <w:t>Termination</w:t>
            </w:r>
          </w:p>
        </w:tc>
        <w:tc>
          <w:tcPr>
            <w:tcW w:w="6813" w:type="dxa"/>
            <w:tcBorders>
              <w:top w:val="single" w:sz="6" w:space="0" w:color="1F487C"/>
              <w:left w:val="nil"/>
              <w:bottom w:val="single" w:sz="6" w:space="0" w:color="1F487C"/>
            </w:tcBorders>
          </w:tcPr>
          <w:p w14:paraId="299F4754" w14:textId="77777777" w:rsidR="003A288E" w:rsidRDefault="003A288E">
            <w:pPr>
              <w:pStyle w:val="TableParagraph"/>
              <w:rPr>
                <w:rFonts w:ascii="Times New Roman"/>
                <w:sz w:val="20"/>
              </w:rPr>
            </w:pPr>
          </w:p>
        </w:tc>
      </w:tr>
      <w:tr w:rsidR="003A288E" w14:paraId="199F856F" w14:textId="77777777" w:rsidTr="002168DD">
        <w:trPr>
          <w:trHeight w:val="751"/>
        </w:trPr>
        <w:tc>
          <w:tcPr>
            <w:tcW w:w="3979" w:type="dxa"/>
            <w:tcBorders>
              <w:top w:val="single" w:sz="6" w:space="0" w:color="1F487C"/>
              <w:left w:val="nil"/>
              <w:bottom w:val="single" w:sz="6" w:space="0" w:color="1F487C"/>
              <w:right w:val="nil"/>
            </w:tcBorders>
            <w:shd w:val="clear" w:color="auto" w:fill="D2DBE4"/>
          </w:tcPr>
          <w:p w14:paraId="780D4841" w14:textId="77777777" w:rsidR="003A288E" w:rsidRPr="002168DD" w:rsidRDefault="00452000">
            <w:pPr>
              <w:pStyle w:val="TableParagraph"/>
              <w:spacing w:before="196"/>
              <w:ind w:left="143"/>
              <w:rPr>
                <w:rFonts w:asciiTheme="minorHAnsi" w:hAnsiTheme="minorHAnsi" w:cstheme="minorHAnsi"/>
                <w:b/>
                <w:sz w:val="28"/>
              </w:rPr>
            </w:pPr>
            <w:r w:rsidRPr="002168DD">
              <w:rPr>
                <w:rFonts w:asciiTheme="minorHAnsi" w:hAnsiTheme="minorHAnsi" w:cstheme="minorHAnsi"/>
                <w:b/>
                <w:sz w:val="28"/>
              </w:rPr>
              <w:t>Life</w:t>
            </w:r>
            <w:r w:rsidRPr="002168DD">
              <w:rPr>
                <w:rFonts w:asciiTheme="minorHAnsi" w:hAnsiTheme="minorHAnsi" w:cstheme="minorHAnsi"/>
                <w:b/>
                <w:spacing w:val="-3"/>
                <w:sz w:val="28"/>
              </w:rPr>
              <w:t xml:space="preserve"> </w:t>
            </w:r>
            <w:r w:rsidRPr="002168DD">
              <w:rPr>
                <w:rFonts w:asciiTheme="minorHAnsi" w:hAnsiTheme="minorHAnsi" w:cstheme="minorHAnsi"/>
                <w:b/>
                <w:sz w:val="28"/>
              </w:rPr>
              <w:t>support</w:t>
            </w:r>
          </w:p>
        </w:tc>
        <w:tc>
          <w:tcPr>
            <w:tcW w:w="6813" w:type="dxa"/>
            <w:tcBorders>
              <w:top w:val="single" w:sz="6" w:space="0" w:color="1F487C"/>
              <w:left w:val="nil"/>
              <w:bottom w:val="single" w:sz="6" w:space="0" w:color="1F487C"/>
            </w:tcBorders>
          </w:tcPr>
          <w:p w14:paraId="3099DC27" w14:textId="77777777" w:rsidR="003A288E" w:rsidRDefault="003A288E">
            <w:pPr>
              <w:pStyle w:val="TableParagraph"/>
              <w:rPr>
                <w:rFonts w:ascii="Times New Roman"/>
                <w:sz w:val="20"/>
              </w:rPr>
            </w:pPr>
          </w:p>
        </w:tc>
      </w:tr>
      <w:tr w:rsidR="003A288E" w14:paraId="239C1F22" w14:textId="77777777" w:rsidTr="002168DD">
        <w:trPr>
          <w:trHeight w:val="752"/>
        </w:trPr>
        <w:tc>
          <w:tcPr>
            <w:tcW w:w="3979" w:type="dxa"/>
            <w:tcBorders>
              <w:top w:val="single" w:sz="6" w:space="0" w:color="1F487C"/>
              <w:left w:val="nil"/>
              <w:bottom w:val="single" w:sz="6" w:space="0" w:color="1F487C"/>
              <w:right w:val="nil"/>
            </w:tcBorders>
            <w:shd w:val="clear" w:color="auto" w:fill="D2DBE4"/>
          </w:tcPr>
          <w:p w14:paraId="17CEAED2" w14:textId="77777777" w:rsidR="003A288E" w:rsidRPr="002168DD" w:rsidRDefault="00452000">
            <w:pPr>
              <w:pStyle w:val="TableParagraph"/>
              <w:spacing w:before="197"/>
              <w:ind w:left="143"/>
              <w:rPr>
                <w:rFonts w:asciiTheme="minorHAnsi" w:hAnsiTheme="minorHAnsi" w:cstheme="minorHAnsi"/>
                <w:b/>
                <w:sz w:val="28"/>
              </w:rPr>
            </w:pPr>
            <w:r w:rsidRPr="002168DD">
              <w:rPr>
                <w:rFonts w:asciiTheme="minorHAnsi" w:hAnsiTheme="minorHAnsi" w:cstheme="minorHAnsi"/>
                <w:b/>
                <w:sz w:val="28"/>
              </w:rPr>
              <w:t>Incompetent</w:t>
            </w:r>
          </w:p>
        </w:tc>
        <w:tc>
          <w:tcPr>
            <w:tcW w:w="6813" w:type="dxa"/>
            <w:tcBorders>
              <w:top w:val="single" w:sz="6" w:space="0" w:color="1F487C"/>
              <w:left w:val="nil"/>
              <w:bottom w:val="single" w:sz="6" w:space="0" w:color="1F487C"/>
            </w:tcBorders>
          </w:tcPr>
          <w:p w14:paraId="6F156A4E" w14:textId="77777777" w:rsidR="003A288E" w:rsidRDefault="003A288E">
            <w:pPr>
              <w:pStyle w:val="TableParagraph"/>
              <w:rPr>
                <w:rFonts w:ascii="Times New Roman"/>
                <w:sz w:val="20"/>
              </w:rPr>
            </w:pPr>
          </w:p>
        </w:tc>
      </w:tr>
      <w:tr w:rsidR="003A288E" w14:paraId="593EE3C7" w14:textId="77777777" w:rsidTr="002168DD">
        <w:trPr>
          <w:trHeight w:val="752"/>
        </w:trPr>
        <w:tc>
          <w:tcPr>
            <w:tcW w:w="3979" w:type="dxa"/>
            <w:tcBorders>
              <w:top w:val="single" w:sz="6" w:space="0" w:color="1F487C"/>
              <w:left w:val="nil"/>
              <w:bottom w:val="single" w:sz="6" w:space="0" w:color="1F487C"/>
              <w:right w:val="nil"/>
            </w:tcBorders>
            <w:shd w:val="clear" w:color="auto" w:fill="D2DBE4"/>
          </w:tcPr>
          <w:p w14:paraId="37632B4D" w14:textId="77777777" w:rsidR="003A288E" w:rsidRPr="002168DD" w:rsidRDefault="00452000">
            <w:pPr>
              <w:pStyle w:val="TableParagraph"/>
              <w:spacing w:before="199"/>
              <w:ind w:left="143"/>
              <w:rPr>
                <w:rFonts w:asciiTheme="minorHAnsi" w:hAnsiTheme="minorHAnsi" w:cstheme="minorHAnsi"/>
                <w:b/>
                <w:sz w:val="28"/>
              </w:rPr>
            </w:pPr>
            <w:r w:rsidRPr="002168DD">
              <w:rPr>
                <w:rFonts w:asciiTheme="minorHAnsi" w:hAnsiTheme="minorHAnsi" w:cstheme="minorHAnsi"/>
                <w:b/>
                <w:sz w:val="28"/>
              </w:rPr>
              <w:t>Healthcare</w:t>
            </w:r>
            <w:r w:rsidRPr="002168DD">
              <w:rPr>
                <w:rFonts w:asciiTheme="minorHAnsi" w:hAnsiTheme="minorHAnsi" w:cstheme="minorHAnsi"/>
                <w:b/>
                <w:spacing w:val="-8"/>
                <w:sz w:val="28"/>
              </w:rPr>
              <w:t xml:space="preserve"> </w:t>
            </w:r>
            <w:r w:rsidRPr="002168DD">
              <w:rPr>
                <w:rFonts w:asciiTheme="minorHAnsi" w:hAnsiTheme="minorHAnsi" w:cstheme="minorHAnsi"/>
                <w:b/>
                <w:sz w:val="28"/>
              </w:rPr>
              <w:t>directive</w:t>
            </w:r>
          </w:p>
        </w:tc>
        <w:tc>
          <w:tcPr>
            <w:tcW w:w="6813" w:type="dxa"/>
            <w:tcBorders>
              <w:top w:val="single" w:sz="6" w:space="0" w:color="1F487C"/>
              <w:left w:val="nil"/>
              <w:bottom w:val="single" w:sz="6" w:space="0" w:color="1F487C"/>
            </w:tcBorders>
          </w:tcPr>
          <w:p w14:paraId="7280FB8A" w14:textId="7F0BE730" w:rsidR="003A288E" w:rsidRDefault="003A288E">
            <w:pPr>
              <w:pStyle w:val="TableParagraph"/>
              <w:rPr>
                <w:rFonts w:ascii="Times New Roman"/>
                <w:sz w:val="20"/>
              </w:rPr>
            </w:pPr>
          </w:p>
        </w:tc>
      </w:tr>
    </w:tbl>
    <w:p w14:paraId="2E6D45DE" w14:textId="7B509D37" w:rsidR="003A288E" w:rsidRPr="006E7A08" w:rsidRDefault="00452000" w:rsidP="006E7A08">
      <w:pPr>
        <w:pStyle w:val="Heading1"/>
        <w:ind w:left="0" w:firstLine="304"/>
        <w:rPr>
          <w:rFonts w:asciiTheme="minorHAnsi" w:hAnsiTheme="minorHAnsi" w:cstheme="minorHAnsi"/>
          <w:b w:val="0"/>
          <w:bCs w:val="0"/>
        </w:rPr>
      </w:pPr>
      <w:r w:rsidRPr="006E7A08">
        <w:rPr>
          <w:rFonts w:asciiTheme="minorHAnsi" w:hAnsiTheme="minorHAnsi" w:cstheme="minorHAnsi"/>
        </w:rPr>
        <w:t>Resource</w:t>
      </w:r>
      <w:r w:rsidRPr="006E7A08">
        <w:rPr>
          <w:rFonts w:asciiTheme="minorHAnsi" w:hAnsiTheme="minorHAnsi" w:cstheme="minorHAnsi"/>
          <w:b w:val="0"/>
          <w:bCs w:val="0"/>
        </w:rPr>
        <w:t>:</w:t>
      </w:r>
      <w:r w:rsidR="006E7A08" w:rsidRPr="006E7A08">
        <w:rPr>
          <w:rFonts w:asciiTheme="minorHAnsi" w:hAnsiTheme="minorHAnsi" w:cstheme="minorHAnsi"/>
          <w:b w:val="0"/>
          <w:bCs w:val="0"/>
        </w:rPr>
        <w:t xml:space="preserve"> </w:t>
      </w:r>
      <w:hyperlink r:id="rId11" w:history="1">
        <w:r w:rsidRPr="006E7A08">
          <w:rPr>
            <w:rStyle w:val="Hyperlink"/>
            <w:rFonts w:asciiTheme="minorHAnsi" w:hAnsiTheme="minorHAnsi" w:cstheme="minorHAnsi"/>
            <w:b w:val="0"/>
            <w:bCs w:val="0"/>
          </w:rPr>
          <w:t>Plain Language Medical Dictionary University of Michiga</w:t>
        </w:r>
        <w:r w:rsidR="002168DD" w:rsidRPr="006E7A08">
          <w:rPr>
            <w:rStyle w:val="Hyperlink"/>
            <w:rFonts w:asciiTheme="minorHAnsi" w:hAnsiTheme="minorHAnsi" w:cstheme="minorHAnsi"/>
            <w:b w:val="0"/>
            <w:bCs w:val="0"/>
          </w:rPr>
          <w:t>n</w:t>
        </w:r>
      </w:hyperlink>
    </w:p>
    <w:p w14:paraId="5DD1D70A" w14:textId="297EC943" w:rsidR="002168DD" w:rsidRDefault="002168DD" w:rsidP="002168DD">
      <w:pPr>
        <w:spacing w:before="8"/>
        <w:ind w:left="304" w:right="5171"/>
        <w:rPr>
          <w:rFonts w:asciiTheme="minorHAnsi" w:hAnsiTheme="minorHAnsi" w:cstheme="minorHAnsi"/>
        </w:rPr>
      </w:pPr>
    </w:p>
    <w:p w14:paraId="47276D12" w14:textId="77777777" w:rsidR="002168DD" w:rsidRDefault="002168DD" w:rsidP="002168DD">
      <w:pPr>
        <w:spacing w:before="8"/>
        <w:ind w:left="304" w:right="-90"/>
        <w:rPr>
          <w:rStyle w:val="normaltextrun"/>
          <w:rFonts w:ascii="Calibri" w:hAnsi="Calibri" w:cs="Calibri"/>
          <w:color w:val="000000"/>
          <w:sz w:val="14"/>
          <w:szCs w:val="14"/>
          <w:shd w:val="clear" w:color="auto" w:fill="FFFFFF"/>
        </w:rPr>
      </w:pPr>
    </w:p>
    <w:p w14:paraId="0DA8ACE0" w14:textId="06B11F44" w:rsidR="002168DD" w:rsidRDefault="002168DD" w:rsidP="002168DD">
      <w:pPr>
        <w:spacing w:before="8"/>
        <w:ind w:left="304" w:right="-90"/>
        <w:rPr>
          <w:rStyle w:val="normaltextrun"/>
          <w:rFonts w:ascii="Calibri" w:hAnsi="Calibri" w:cs="Calibri"/>
          <w:color w:val="000000"/>
          <w:sz w:val="14"/>
          <w:szCs w:val="14"/>
          <w:shd w:val="clear" w:color="auto" w:fill="FFFFFF"/>
        </w:rPr>
      </w:pPr>
      <w:r>
        <w:rPr>
          <w:noProof/>
        </w:rPr>
        <w:drawing>
          <wp:anchor distT="0" distB="0" distL="0" distR="0" simplePos="0" relativeHeight="251660288" behindDoc="0" locked="0" layoutInCell="1" allowOverlap="1" wp14:anchorId="7B872E33" wp14:editId="7F22D42D">
            <wp:simplePos x="0" y="0"/>
            <wp:positionH relativeFrom="page">
              <wp:posOffset>552450</wp:posOffset>
            </wp:positionH>
            <wp:positionV relativeFrom="paragraph">
              <wp:posOffset>64770</wp:posOffset>
            </wp:positionV>
            <wp:extent cx="4102424" cy="638175"/>
            <wp:effectExtent l="0" t="0" r="0" b="0"/>
            <wp:wrapNone/>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4106034" cy="638737"/>
                    </a:xfrm>
                    <a:prstGeom prst="rect">
                      <a:avLst/>
                    </a:prstGeom>
                  </pic:spPr>
                </pic:pic>
              </a:graphicData>
            </a:graphic>
            <wp14:sizeRelH relativeFrom="margin">
              <wp14:pctWidth>0</wp14:pctWidth>
            </wp14:sizeRelH>
            <wp14:sizeRelV relativeFrom="margin">
              <wp14:pctHeight>0</wp14:pctHeight>
            </wp14:sizeRelV>
          </wp:anchor>
        </w:drawing>
      </w:r>
    </w:p>
    <w:p w14:paraId="6EAFEF28" w14:textId="7B6F5C6A" w:rsidR="002168DD" w:rsidRDefault="002168DD" w:rsidP="002168DD">
      <w:pPr>
        <w:spacing w:before="8"/>
        <w:ind w:left="304" w:right="-90"/>
        <w:rPr>
          <w:rStyle w:val="normaltextrun"/>
          <w:rFonts w:ascii="Calibri" w:hAnsi="Calibri" w:cs="Calibri"/>
          <w:color w:val="000000"/>
          <w:sz w:val="14"/>
          <w:szCs w:val="14"/>
          <w:shd w:val="clear" w:color="auto" w:fill="FFFFFF"/>
        </w:rPr>
      </w:pPr>
    </w:p>
    <w:p w14:paraId="5D0E856D" w14:textId="78779549" w:rsidR="002168DD" w:rsidRDefault="002168DD" w:rsidP="002168DD">
      <w:pPr>
        <w:spacing w:before="8"/>
        <w:ind w:left="304" w:right="-90"/>
        <w:rPr>
          <w:rStyle w:val="normaltextrun"/>
          <w:rFonts w:ascii="Calibri" w:hAnsi="Calibri" w:cs="Calibri"/>
          <w:color w:val="000000"/>
          <w:sz w:val="14"/>
          <w:szCs w:val="14"/>
          <w:shd w:val="clear" w:color="auto" w:fill="FFFFFF"/>
        </w:rPr>
      </w:pPr>
    </w:p>
    <w:p w14:paraId="4DC794AB" w14:textId="7D910776" w:rsidR="002168DD" w:rsidRDefault="002168DD" w:rsidP="002168DD">
      <w:pPr>
        <w:spacing w:before="8"/>
        <w:ind w:left="304" w:right="-90"/>
        <w:rPr>
          <w:rStyle w:val="normaltextrun"/>
          <w:rFonts w:ascii="Calibri" w:hAnsi="Calibri" w:cs="Calibri"/>
          <w:color w:val="000000"/>
          <w:sz w:val="14"/>
          <w:szCs w:val="14"/>
          <w:shd w:val="clear" w:color="auto" w:fill="FFFFFF"/>
        </w:rPr>
      </w:pPr>
    </w:p>
    <w:p w14:paraId="059A06B7" w14:textId="77777777" w:rsidR="002168DD" w:rsidRDefault="002168DD" w:rsidP="002168DD">
      <w:pPr>
        <w:spacing w:before="8"/>
        <w:ind w:left="304" w:right="-90"/>
        <w:rPr>
          <w:rStyle w:val="normaltextrun"/>
          <w:rFonts w:ascii="Calibri" w:hAnsi="Calibri" w:cs="Calibri"/>
          <w:color w:val="000000"/>
          <w:sz w:val="14"/>
          <w:szCs w:val="14"/>
          <w:shd w:val="clear" w:color="auto" w:fill="FFFFFF"/>
        </w:rPr>
      </w:pPr>
    </w:p>
    <w:p w14:paraId="01659C94" w14:textId="77777777" w:rsidR="002168DD" w:rsidRDefault="002168DD" w:rsidP="002168DD">
      <w:pPr>
        <w:spacing w:before="8"/>
        <w:ind w:left="304" w:right="-90"/>
        <w:rPr>
          <w:rStyle w:val="normaltextrun"/>
          <w:rFonts w:ascii="Calibri" w:hAnsi="Calibri" w:cs="Calibri"/>
          <w:color w:val="000000"/>
          <w:sz w:val="14"/>
          <w:szCs w:val="14"/>
          <w:shd w:val="clear" w:color="auto" w:fill="FFFFFF"/>
        </w:rPr>
      </w:pPr>
    </w:p>
    <w:p w14:paraId="27040AB6" w14:textId="77777777" w:rsidR="002168DD" w:rsidRDefault="002168DD" w:rsidP="002168DD">
      <w:pPr>
        <w:spacing w:before="8"/>
        <w:ind w:left="304" w:right="-90"/>
        <w:rPr>
          <w:rStyle w:val="normaltextrun"/>
          <w:rFonts w:ascii="Calibri" w:hAnsi="Calibri" w:cs="Calibri"/>
          <w:color w:val="000000"/>
          <w:sz w:val="14"/>
          <w:szCs w:val="14"/>
          <w:shd w:val="clear" w:color="auto" w:fill="FFFFFF"/>
        </w:rPr>
      </w:pPr>
    </w:p>
    <w:p w14:paraId="37E720CB" w14:textId="77777777" w:rsidR="00A80572" w:rsidRPr="00A80572" w:rsidRDefault="00A80572" w:rsidP="00A80572">
      <w:pPr>
        <w:rPr>
          <w:rFonts w:asciiTheme="minorHAnsi" w:eastAsiaTheme="minorHAnsi" w:hAnsiTheme="minorHAnsi" w:cstheme="minorHAnsi"/>
          <w:sz w:val="16"/>
          <w:szCs w:val="16"/>
        </w:rPr>
      </w:pPr>
      <w:r w:rsidRPr="00A80572">
        <w:rPr>
          <w:rFonts w:asciiTheme="minorHAnsi" w:hAnsiTheme="minorHAnsi" w:cstheme="minorHAnsi"/>
          <w:sz w:val="16"/>
          <w:szCs w:val="16"/>
        </w:rPr>
        <w:t>This material was prepared by Great Plains Quality Innovation Network, a Quality Innovation Network – Quality Improvement Organization, under contract with the Centers for Medicare &amp; Medicaid Services (CMS), an agency of the U.S. Department of Health and Human Services (HHS). Views expressed in this material do not necessarily reflect the official views or policy of CMS or HHS, and any reference to a specific product or entity herein does not constitute endorsement of that product or entity by CMS or HHS. 12SOW/GPQIN/QIN-QIO-237/1022</w:t>
      </w:r>
    </w:p>
    <w:p w14:paraId="35C196E0" w14:textId="71D24CBC" w:rsidR="003A288E" w:rsidRDefault="00000000" w:rsidP="006E7A08">
      <w:pPr>
        <w:spacing w:before="71"/>
        <w:ind w:right="690"/>
        <w:rPr>
          <w:rFonts w:ascii="Calibri"/>
          <w:sz w:val="14"/>
        </w:rPr>
      </w:pPr>
      <w:r>
        <w:pict w14:anchorId="1CEBB756">
          <v:shapetype id="_x0000_t202" coordsize="21600,21600" o:spt="202" path="m,l,21600r21600,l21600,xe">
            <v:stroke joinstyle="miter"/>
            <v:path gradientshapeok="t" o:connecttype="rect"/>
          </v:shapetype>
          <v:shape id="docshape15" o:spid="_x0000_s2050" type="#_x0000_t202" style="position:absolute;margin-left:558.95pt;margin-top:29.9pt;width:14.4pt;height:13.8pt;z-index:15732224;mso-position-horizontal-relative:page" filled="f" stroked="f">
            <v:textbox inset="0,0,0,0">
              <w:txbxContent>
                <w:p w14:paraId="63BF0315" w14:textId="77777777" w:rsidR="003A288E" w:rsidRDefault="00452000">
                  <w:pPr>
                    <w:pStyle w:val="BodyText"/>
                    <w:numPr>
                      <w:ilvl w:val="0"/>
                      <w:numId w:val="1"/>
                    </w:numPr>
                    <w:tabs>
                      <w:tab w:val="left" w:pos="166"/>
                    </w:tabs>
                    <w:spacing w:line="276" w:lineRule="exact"/>
                    <w:rPr>
                      <w:rFonts w:ascii="Calibri" w:hAnsi="Calibri"/>
                    </w:rPr>
                  </w:pPr>
                  <w:r>
                    <w:rPr>
                      <w:rFonts w:ascii="Calibri" w:hAnsi="Calibri"/>
                      <w:color w:val="1F487C"/>
                      <w:spacing w:val="-20"/>
                    </w:rPr>
                    <w:t>2</w:t>
                  </w:r>
                </w:p>
              </w:txbxContent>
            </v:textbox>
            <w10:wrap anchorx="page"/>
          </v:shape>
        </w:pict>
      </w:r>
    </w:p>
    <w:sectPr w:rsidR="003A288E" w:rsidSect="0024689D">
      <w:pgSz w:w="12240" w:h="15840"/>
      <w:pgMar w:top="1560" w:right="720" w:bottom="280" w:left="540" w:header="76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3C400" w14:textId="77777777" w:rsidR="00F34190" w:rsidRDefault="00F34190">
      <w:r>
        <w:separator/>
      </w:r>
    </w:p>
  </w:endnote>
  <w:endnote w:type="continuationSeparator" w:id="0">
    <w:p w14:paraId="14037102" w14:textId="77777777" w:rsidR="00F34190" w:rsidRDefault="00F34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F920" w14:textId="77777777" w:rsidR="00F34190" w:rsidRDefault="00F34190">
      <w:r>
        <w:separator/>
      </w:r>
    </w:p>
  </w:footnote>
  <w:footnote w:type="continuationSeparator" w:id="0">
    <w:p w14:paraId="33137673" w14:textId="77777777" w:rsidR="00F34190" w:rsidRDefault="00F34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19EB" w14:textId="25C5DBA3" w:rsidR="003A288E" w:rsidRDefault="00000000">
    <w:pPr>
      <w:pStyle w:val="BodyText"/>
      <w:spacing w:line="14" w:lineRule="auto"/>
      <w:rPr>
        <w:sz w:val="20"/>
      </w:rPr>
    </w:pPr>
    <w:r>
      <w:pict w14:anchorId="466DB6C4">
        <v:shapetype id="_x0000_t202" coordsize="21600,21600" o:spt="202" path="m,l,21600r21600,l21600,xe">
          <v:stroke joinstyle="miter"/>
          <v:path gradientshapeok="t" o:connecttype="rect"/>
        </v:shapetype>
        <v:shape id="docshape2" o:spid="_x0000_s1025" type="#_x0000_t202" style="position:absolute;margin-left:34.2pt;margin-top:35.25pt;width:477.3pt;height:24.1pt;z-index:-15841280;mso-position-horizontal-relative:page;mso-position-vertical-relative:page" filled="f" stroked="f">
          <v:textbox style="mso-next-textbox:#docshape2" inset="0,0,0,0">
            <w:txbxContent>
              <w:p w14:paraId="071D3D6A" w14:textId="79A5A301" w:rsidR="003A288E" w:rsidRDefault="0024689D" w:rsidP="0024689D">
                <w:pPr>
                  <w:spacing w:before="20"/>
                  <w:rPr>
                    <w:b/>
                    <w:sz w:val="29"/>
                  </w:rPr>
                </w:pPr>
                <w:r>
                  <w:rPr>
                    <w:b/>
                    <w:color w:val="1F487C"/>
                    <w:sz w:val="36"/>
                  </w:rPr>
                  <w:t>Teach-Back Plain Language Practice Worksheet</w:t>
                </w:r>
              </w:p>
            </w:txbxContent>
          </v:textbox>
          <w10:wrap anchorx="page" anchory="page"/>
        </v:shape>
      </w:pict>
    </w:r>
    <w:r>
      <w:pict w14:anchorId="3D9634A0">
        <v:rect id="docshape1" o:spid="_x0000_s1026" style="position:absolute;margin-left:34.2pt;margin-top:63.25pt;width:541.2pt;height:3pt;z-index:-15841792;mso-position-horizontal-relative:page;mso-position-vertical-relative:page" fillcolor="#7992b0"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AD755F"/>
    <w:multiLevelType w:val="hybridMultilevel"/>
    <w:tmpl w:val="2FA8A4C2"/>
    <w:lvl w:ilvl="0" w:tplc="13BA06D0">
      <w:numFmt w:val="bullet"/>
      <w:lvlText w:val=""/>
      <w:lvlJc w:val="left"/>
      <w:pPr>
        <w:ind w:left="10804" w:hanging="166"/>
      </w:pPr>
      <w:rPr>
        <w:rFonts w:ascii="Wingdings" w:eastAsia="Wingdings" w:hAnsi="Wingdings" w:cs="Wingdings" w:hint="default"/>
        <w:b w:val="0"/>
        <w:bCs w:val="0"/>
        <w:i w:val="0"/>
        <w:iCs w:val="0"/>
        <w:color w:val="1F487C"/>
        <w:w w:val="100"/>
        <w:sz w:val="24"/>
        <w:szCs w:val="24"/>
      </w:rPr>
    </w:lvl>
    <w:lvl w:ilvl="1" w:tplc="C608BA92">
      <w:numFmt w:val="bullet"/>
      <w:lvlText w:val="•"/>
      <w:lvlJc w:val="left"/>
      <w:pPr>
        <w:ind w:left="10830" w:hanging="166"/>
      </w:pPr>
      <w:rPr>
        <w:rFonts w:hint="default"/>
      </w:rPr>
    </w:lvl>
    <w:lvl w:ilvl="2" w:tplc="F96EAB30">
      <w:numFmt w:val="bullet"/>
      <w:lvlText w:val="•"/>
      <w:lvlJc w:val="left"/>
      <w:pPr>
        <w:ind w:left="10860" w:hanging="166"/>
      </w:pPr>
      <w:rPr>
        <w:rFonts w:hint="default"/>
      </w:rPr>
    </w:lvl>
    <w:lvl w:ilvl="3" w:tplc="E37EEDF0">
      <w:numFmt w:val="bullet"/>
      <w:lvlText w:val="•"/>
      <w:lvlJc w:val="left"/>
      <w:pPr>
        <w:ind w:left="10890" w:hanging="166"/>
      </w:pPr>
      <w:rPr>
        <w:rFonts w:hint="default"/>
      </w:rPr>
    </w:lvl>
    <w:lvl w:ilvl="4" w:tplc="D2D4B1B0">
      <w:numFmt w:val="bullet"/>
      <w:lvlText w:val="•"/>
      <w:lvlJc w:val="left"/>
      <w:pPr>
        <w:ind w:left="10920" w:hanging="166"/>
      </w:pPr>
      <w:rPr>
        <w:rFonts w:hint="default"/>
      </w:rPr>
    </w:lvl>
    <w:lvl w:ilvl="5" w:tplc="423EB916">
      <w:numFmt w:val="bullet"/>
      <w:lvlText w:val="•"/>
      <w:lvlJc w:val="left"/>
      <w:pPr>
        <w:ind w:left="10950" w:hanging="166"/>
      </w:pPr>
      <w:rPr>
        <w:rFonts w:hint="default"/>
      </w:rPr>
    </w:lvl>
    <w:lvl w:ilvl="6" w:tplc="1EF4BB9E">
      <w:numFmt w:val="bullet"/>
      <w:lvlText w:val="•"/>
      <w:lvlJc w:val="left"/>
      <w:pPr>
        <w:ind w:left="10980" w:hanging="166"/>
      </w:pPr>
      <w:rPr>
        <w:rFonts w:hint="default"/>
      </w:rPr>
    </w:lvl>
    <w:lvl w:ilvl="7" w:tplc="0DAE4DFC">
      <w:numFmt w:val="bullet"/>
      <w:lvlText w:val="•"/>
      <w:lvlJc w:val="left"/>
      <w:pPr>
        <w:ind w:left="11010" w:hanging="166"/>
      </w:pPr>
      <w:rPr>
        <w:rFonts w:hint="default"/>
      </w:rPr>
    </w:lvl>
    <w:lvl w:ilvl="8" w:tplc="48A65FFA">
      <w:numFmt w:val="bullet"/>
      <w:lvlText w:val="•"/>
      <w:lvlJc w:val="left"/>
      <w:pPr>
        <w:ind w:left="11040" w:hanging="166"/>
      </w:pPr>
      <w:rPr>
        <w:rFonts w:hint="default"/>
      </w:rPr>
    </w:lvl>
  </w:abstractNum>
  <w:abstractNum w:abstractNumId="1" w15:restartNumberingAfterBreak="0">
    <w:nsid w:val="4F372860"/>
    <w:multiLevelType w:val="hybridMultilevel"/>
    <w:tmpl w:val="4F525B04"/>
    <w:lvl w:ilvl="0" w:tplc="22CE8AFA">
      <w:numFmt w:val="bullet"/>
      <w:lvlText w:val=""/>
      <w:lvlJc w:val="left"/>
      <w:pPr>
        <w:ind w:left="165" w:hanging="166"/>
      </w:pPr>
      <w:rPr>
        <w:rFonts w:ascii="Wingdings" w:eastAsia="Wingdings" w:hAnsi="Wingdings" w:cs="Wingdings" w:hint="default"/>
        <w:b w:val="0"/>
        <w:bCs w:val="0"/>
        <w:i w:val="0"/>
        <w:iCs w:val="0"/>
        <w:color w:val="1F487C"/>
        <w:w w:val="100"/>
        <w:sz w:val="24"/>
        <w:szCs w:val="24"/>
      </w:rPr>
    </w:lvl>
    <w:lvl w:ilvl="1" w:tplc="3392C49C">
      <w:numFmt w:val="bullet"/>
      <w:lvlText w:val="•"/>
      <w:lvlJc w:val="left"/>
      <w:pPr>
        <w:ind w:left="172" w:hanging="166"/>
      </w:pPr>
      <w:rPr>
        <w:rFonts w:hint="default"/>
      </w:rPr>
    </w:lvl>
    <w:lvl w:ilvl="2" w:tplc="2110B55A">
      <w:numFmt w:val="bullet"/>
      <w:lvlText w:val="•"/>
      <w:lvlJc w:val="left"/>
      <w:pPr>
        <w:ind w:left="185" w:hanging="166"/>
      </w:pPr>
      <w:rPr>
        <w:rFonts w:hint="default"/>
      </w:rPr>
    </w:lvl>
    <w:lvl w:ilvl="3" w:tplc="E550E584">
      <w:numFmt w:val="bullet"/>
      <w:lvlText w:val="•"/>
      <w:lvlJc w:val="left"/>
      <w:pPr>
        <w:ind w:left="198" w:hanging="166"/>
      </w:pPr>
      <w:rPr>
        <w:rFonts w:hint="default"/>
      </w:rPr>
    </w:lvl>
    <w:lvl w:ilvl="4" w:tplc="BE345A7E">
      <w:numFmt w:val="bullet"/>
      <w:lvlText w:val="•"/>
      <w:lvlJc w:val="left"/>
      <w:pPr>
        <w:ind w:left="210" w:hanging="166"/>
      </w:pPr>
      <w:rPr>
        <w:rFonts w:hint="default"/>
      </w:rPr>
    </w:lvl>
    <w:lvl w:ilvl="5" w:tplc="08FACEDE">
      <w:numFmt w:val="bullet"/>
      <w:lvlText w:val="•"/>
      <w:lvlJc w:val="left"/>
      <w:pPr>
        <w:ind w:left="223" w:hanging="166"/>
      </w:pPr>
      <w:rPr>
        <w:rFonts w:hint="default"/>
      </w:rPr>
    </w:lvl>
    <w:lvl w:ilvl="6" w:tplc="A2D8AC9E">
      <w:numFmt w:val="bullet"/>
      <w:lvlText w:val="•"/>
      <w:lvlJc w:val="left"/>
      <w:pPr>
        <w:ind w:left="236" w:hanging="166"/>
      </w:pPr>
      <w:rPr>
        <w:rFonts w:hint="default"/>
      </w:rPr>
    </w:lvl>
    <w:lvl w:ilvl="7" w:tplc="9F6C673E">
      <w:numFmt w:val="bullet"/>
      <w:lvlText w:val="•"/>
      <w:lvlJc w:val="left"/>
      <w:pPr>
        <w:ind w:left="249" w:hanging="166"/>
      </w:pPr>
      <w:rPr>
        <w:rFonts w:hint="default"/>
      </w:rPr>
    </w:lvl>
    <w:lvl w:ilvl="8" w:tplc="49E8CE36">
      <w:numFmt w:val="bullet"/>
      <w:lvlText w:val="•"/>
      <w:lvlJc w:val="left"/>
      <w:pPr>
        <w:ind w:left="261" w:hanging="166"/>
      </w:pPr>
      <w:rPr>
        <w:rFonts w:hint="default"/>
      </w:rPr>
    </w:lvl>
  </w:abstractNum>
  <w:num w:numId="1" w16cid:durableId="1231506094">
    <w:abstractNumId w:val="1"/>
  </w:num>
  <w:num w:numId="2" w16cid:durableId="853300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A288E"/>
    <w:rsid w:val="000E16F4"/>
    <w:rsid w:val="002168DD"/>
    <w:rsid w:val="0024689D"/>
    <w:rsid w:val="003267FA"/>
    <w:rsid w:val="003A288E"/>
    <w:rsid w:val="00452000"/>
    <w:rsid w:val="006E7A08"/>
    <w:rsid w:val="00A80572"/>
    <w:rsid w:val="00C9610E"/>
    <w:rsid w:val="00F3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47BD5C4"/>
  <w15:docId w15:val="{DD341E05-45CE-4636-8C25-83DF9C14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82"/>
      <w:ind w:left="30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
      <w:ind w:left="20"/>
    </w:pPr>
    <w:rPr>
      <w:b/>
      <w:bCs/>
      <w:sz w:val="29"/>
      <w:szCs w:val="29"/>
    </w:rPr>
  </w:style>
  <w:style w:type="paragraph" w:styleId="ListParagraph">
    <w:name w:val="List Paragraph"/>
    <w:basedOn w:val="Normal"/>
    <w:uiPriority w:val="1"/>
    <w:qFormat/>
    <w:pPr>
      <w:spacing w:before="87"/>
      <w:ind w:left="10804" w:right="171" w:hanging="10805"/>
      <w:jc w:val="right"/>
    </w:pPr>
    <w:rPr>
      <w:rFonts w:ascii="Calibri" w:eastAsia="Calibri" w:hAnsi="Calibri" w:cs="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689D"/>
    <w:pPr>
      <w:tabs>
        <w:tab w:val="center" w:pos="4680"/>
        <w:tab w:val="right" w:pos="9360"/>
      </w:tabs>
    </w:pPr>
  </w:style>
  <w:style w:type="character" w:customStyle="1" w:styleId="HeaderChar">
    <w:name w:val="Header Char"/>
    <w:basedOn w:val="DefaultParagraphFont"/>
    <w:link w:val="Header"/>
    <w:uiPriority w:val="99"/>
    <w:rsid w:val="0024689D"/>
    <w:rPr>
      <w:rFonts w:ascii="Century Gothic" w:eastAsia="Century Gothic" w:hAnsi="Century Gothic" w:cs="Century Gothic"/>
    </w:rPr>
  </w:style>
  <w:style w:type="paragraph" w:styleId="Footer">
    <w:name w:val="footer"/>
    <w:basedOn w:val="Normal"/>
    <w:link w:val="FooterChar"/>
    <w:uiPriority w:val="99"/>
    <w:unhideWhenUsed/>
    <w:rsid w:val="0024689D"/>
    <w:pPr>
      <w:tabs>
        <w:tab w:val="center" w:pos="4680"/>
        <w:tab w:val="right" w:pos="9360"/>
      </w:tabs>
    </w:pPr>
  </w:style>
  <w:style w:type="character" w:customStyle="1" w:styleId="FooterChar">
    <w:name w:val="Footer Char"/>
    <w:basedOn w:val="DefaultParagraphFont"/>
    <w:link w:val="Footer"/>
    <w:uiPriority w:val="99"/>
    <w:rsid w:val="0024689D"/>
    <w:rPr>
      <w:rFonts w:ascii="Century Gothic" w:eastAsia="Century Gothic" w:hAnsi="Century Gothic" w:cs="Century Gothic"/>
    </w:rPr>
  </w:style>
  <w:style w:type="character" w:styleId="Hyperlink">
    <w:name w:val="Hyperlink"/>
    <w:basedOn w:val="DefaultParagraphFont"/>
    <w:uiPriority w:val="99"/>
    <w:unhideWhenUsed/>
    <w:rsid w:val="0024689D"/>
    <w:rPr>
      <w:color w:val="0000FF" w:themeColor="hyperlink"/>
      <w:u w:val="single"/>
    </w:rPr>
  </w:style>
  <w:style w:type="character" w:styleId="UnresolvedMention">
    <w:name w:val="Unresolved Mention"/>
    <w:basedOn w:val="DefaultParagraphFont"/>
    <w:uiPriority w:val="99"/>
    <w:semiHidden/>
    <w:unhideWhenUsed/>
    <w:rsid w:val="0024689D"/>
    <w:rPr>
      <w:color w:val="605E5C"/>
      <w:shd w:val="clear" w:color="auto" w:fill="E1DFDD"/>
    </w:rPr>
  </w:style>
  <w:style w:type="character" w:customStyle="1" w:styleId="normaltextrun">
    <w:name w:val="normaltextrun"/>
    <w:basedOn w:val="DefaultParagraphFont"/>
    <w:rsid w:val="002168DD"/>
  </w:style>
  <w:style w:type="character" w:customStyle="1" w:styleId="eop">
    <w:name w:val="eop"/>
    <w:basedOn w:val="DefaultParagraphFont"/>
    <w:rsid w:val="00216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723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ib.umich.edu/plain-language-dictionar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b.umich.edu/plain-language-dictionary"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338</Words>
  <Characters>2068</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Keri McDermott</cp:lastModifiedBy>
  <cp:revision>5</cp:revision>
  <dcterms:created xsi:type="dcterms:W3CDTF">2021-11-10T17:41:00Z</dcterms:created>
  <dcterms:modified xsi:type="dcterms:W3CDTF">2022-10-14T20:10:00Z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2021-11-09T00:00:00Z</vt:filetime>
  </property>
  <property fmtid="{D5CDD505-2E9C-101B-9397-08002B2CF9AE}" pid="3" name="Creator">
    <vt:lpwstr>PDFium</vt:lpwstr>
  </property>
  <property fmtid="{D5CDD505-2E9C-101B-9397-08002B2CF9AE}" pid="4" name="LastSaved">
    <vt:filetime>2021-11-10T00:00:00Z</vt:filetime>
  </property>
</Properties>
</file>